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2C47C" w14:textId="41065D50" w:rsidR="002F2454" w:rsidRDefault="004C4857">
      <w:bookmarkStart w:id="0" w:name="_GoBack"/>
      <w:bookmarkEnd w:id="0"/>
      <w:r>
        <w:rPr>
          <w:noProof/>
        </w:rPr>
        <mc:AlternateContent>
          <mc:Choice Requires="wps">
            <w:drawing>
              <wp:anchor distT="152400" distB="152400" distL="152400" distR="152400" simplePos="0" relativeHeight="251666432" behindDoc="0" locked="0" layoutInCell="1" allowOverlap="1" wp14:anchorId="62387A0C" wp14:editId="2BAF169F">
                <wp:simplePos x="0" y="0"/>
                <wp:positionH relativeFrom="page">
                  <wp:posOffset>2237105</wp:posOffset>
                </wp:positionH>
                <wp:positionV relativeFrom="page">
                  <wp:posOffset>1136015</wp:posOffset>
                </wp:positionV>
                <wp:extent cx="4785995" cy="457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785995" cy="457200"/>
                        </a:xfrm>
                        <a:prstGeom prst="rect">
                          <a:avLst/>
                        </a:prstGeom>
                        <a:noFill/>
                        <a:ln w="12700" cap="flat">
                          <a:noFill/>
                          <a:miter lim="400000"/>
                        </a:ln>
                        <a:effectLst/>
                      </wps:spPr>
                      <wps:txbx>
                        <w:txbxContent>
                          <w:p w14:paraId="66DC5002" w14:textId="77777777" w:rsidR="002F2454" w:rsidRDefault="00C02660">
                            <w:pPr>
                              <w:pStyle w:val="FreeForm"/>
                              <w:tabs>
                                <w:tab w:val="left" w:pos="709"/>
                                <w:tab w:val="left" w:pos="1418"/>
                                <w:tab w:val="left" w:pos="2127"/>
                                <w:tab w:val="left" w:pos="2836"/>
                                <w:tab w:val="left" w:pos="3545"/>
                                <w:tab w:val="left" w:pos="4254"/>
                                <w:tab w:val="left" w:pos="4963"/>
                                <w:tab w:val="left" w:pos="5672"/>
                                <w:tab w:val="left" w:pos="6381"/>
                                <w:tab w:val="left" w:pos="7090"/>
                              </w:tabs>
                            </w:pPr>
                            <w:r>
                              <w:t>Adapted from a blog post by Nancy Flanagan in Education Week Teacher on October 5, 2012</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officeArt object" o:spid="_x0000_s1026" style="position:absolute;margin-left:176.15pt;margin-top:89.45pt;width:376.85pt;height:36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" filled="f" stroked="f" strokeweight="1pt">
                <v:stroke miterlimit="4"/>
                <v:textbox inset="4pt,4pt,4pt,4pt">
                  <w:txbxContent>
                    <w:p w14:paraId="66DC5002" w14:textId="77777777" w:rsidR="002F2454" w:rsidRDefault="00C02660">
                      <w:pPr>
                        <w:pStyle w:val="FreeForm"/>
                        <w:tabs>
                          <w:tab w:val="left" w:pos="709"/>
                          <w:tab w:val="left" w:pos="1418"/>
                          <w:tab w:val="left" w:pos="2127"/>
                          <w:tab w:val="left" w:pos="2836"/>
                          <w:tab w:val="left" w:pos="3545"/>
                          <w:tab w:val="left" w:pos="4254"/>
                          <w:tab w:val="left" w:pos="4963"/>
                          <w:tab w:val="left" w:pos="5672"/>
                          <w:tab w:val="left" w:pos="6381"/>
                          <w:tab w:val="left" w:pos="7090"/>
                        </w:tabs>
                      </w:pPr>
                      <w:r>
                        <w:t>Adapted from a blog post by Nancy Flanagan in Education Week Teacher on October 5, 2012</w:t>
                      </w:r>
                    </w:p>
                  </w:txbxContent>
                </v:textbox>
                <w10:wrap anchorx="page" anchory="page"/>
              </v:rect>
            </w:pict>
          </mc:Fallback>
        </mc:AlternateContent>
      </w:r>
      <w:r>
        <w:rPr>
          <w:noProof/>
        </w:rPr>
        <mc:AlternateContent>
          <mc:Choice Requires="wps">
            <w:drawing>
              <wp:anchor distT="152400" distB="152400" distL="152400" distR="152400" simplePos="0" relativeHeight="251659264" behindDoc="0" locked="0" layoutInCell="1" allowOverlap="1" wp14:anchorId="7703A527" wp14:editId="61E3CFBD">
                <wp:simplePos x="0" y="0"/>
                <wp:positionH relativeFrom="page">
                  <wp:posOffset>2164715</wp:posOffset>
                </wp:positionH>
                <wp:positionV relativeFrom="page">
                  <wp:posOffset>1478915</wp:posOffset>
                </wp:positionV>
                <wp:extent cx="5372100" cy="8060055"/>
                <wp:effectExtent l="0" t="0" r="12700" b="17145"/>
                <wp:wrapNone/>
                <wp:docPr id="1073741825" name="officeArt object"/>
                <wp:cNvGraphicFramePr/>
                <a:graphic xmlns:a="http://schemas.openxmlformats.org/drawingml/2006/main">
                  <a:graphicData uri="http://schemas.microsoft.com/office/word/2010/wordprocessingShape">
                    <wps:wsp>
                      <wps:cNvSpPr/>
                      <wps:spPr>
                        <a:xfrm>
                          <a:off x="0" y="0"/>
                          <a:ext cx="5372100" cy="806005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5A00885D"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 xml:space="preserve">Parent-Teacher conferences are an important opportunity for two-way communication. They are not merely a stage for teachers to give parents information on classroom performance, although many teachers do just that. They are also an opportunity for </w:t>
                            </w:r>
                            <w:r>
                              <w:rPr>
                                <w:rFonts w:ascii="Arial"/>
                                <w:sz w:val="22"/>
                                <w:szCs w:val="22"/>
                              </w:rPr>
                              <w:t>parents to understand and develop trust in their child</w:t>
                            </w:r>
                            <w:r>
                              <w:rPr>
                                <w:rFonts w:hAnsi="Arial"/>
                                <w:sz w:val="22"/>
                                <w:szCs w:val="22"/>
                                <w:lang w:val="fr-FR"/>
                              </w:rPr>
                              <w:t>’</w:t>
                            </w:r>
                            <w:r>
                              <w:rPr>
                                <w:rFonts w:ascii="Arial"/>
                                <w:sz w:val="22"/>
                                <w:szCs w:val="22"/>
                              </w:rPr>
                              <w:t>s teacher.</w:t>
                            </w:r>
                          </w:p>
                          <w:p w14:paraId="617C3AFD"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Parent-Teacher conferences are NOT just about results. If a parent leaves a conference with a list of grades and nothing else, it's wasted time.</w:t>
                            </w:r>
                          </w:p>
                          <w:p w14:paraId="75EFE8A1"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b/>
                                <w:bCs/>
                                <w:sz w:val="22"/>
                                <w:szCs w:val="22"/>
                              </w:rPr>
                              <w:t>Conferences are also a place for parents to t</w:t>
                            </w:r>
                            <w:r>
                              <w:rPr>
                                <w:rFonts w:ascii="Arial"/>
                                <w:b/>
                                <w:bCs/>
                                <w:sz w:val="22"/>
                                <w:szCs w:val="22"/>
                              </w:rPr>
                              <w:t>ell teachers things about their child</w:t>
                            </w:r>
                            <w:r>
                              <w:rPr>
                                <w:rFonts w:ascii="Arial"/>
                                <w:sz w:val="22"/>
                                <w:szCs w:val="22"/>
                              </w:rPr>
                              <w:t>: How he likes to learn. What she says about the class at home. How he enjoys spending free time. What motivates and interests them.</w:t>
                            </w:r>
                          </w:p>
                          <w:p w14:paraId="0FBC57D6"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 xml:space="preserve">Parent-Teacher conferences are a key strategy in establishing a partnership with </w:t>
                            </w:r>
                            <w:proofErr w:type="gramStart"/>
                            <w:r>
                              <w:rPr>
                                <w:rFonts w:ascii="Arial"/>
                                <w:sz w:val="22"/>
                                <w:szCs w:val="22"/>
                              </w:rPr>
                              <w:t>paren</w:t>
                            </w:r>
                            <w:r>
                              <w:rPr>
                                <w:rFonts w:ascii="Arial"/>
                                <w:sz w:val="22"/>
                                <w:szCs w:val="22"/>
                              </w:rPr>
                              <w:t>ts,</w:t>
                            </w:r>
                            <w:proofErr w:type="gramEnd"/>
                            <w:r>
                              <w:rPr>
                                <w:rFonts w:ascii="Arial"/>
                                <w:sz w:val="22"/>
                                <w:szCs w:val="22"/>
                              </w:rPr>
                              <w:t xml:space="preserve"> after all, they are the child</w:t>
                            </w:r>
                            <w:r>
                              <w:rPr>
                                <w:rFonts w:hAnsi="Arial"/>
                                <w:sz w:val="22"/>
                                <w:szCs w:val="22"/>
                              </w:rPr>
                              <w:t>’</w:t>
                            </w:r>
                            <w:r>
                              <w:rPr>
                                <w:rFonts w:ascii="Arial"/>
                                <w:sz w:val="22"/>
                                <w:szCs w:val="22"/>
                              </w:rPr>
                              <w:t xml:space="preserve">s first educator. It is important that teachers demonstrate that they know the student, their interests and their learning characteristics, not just their results. </w:t>
                            </w:r>
                            <w:proofErr w:type="gramStart"/>
                            <w:r>
                              <w:rPr>
                                <w:rFonts w:ascii="Arial"/>
                                <w:sz w:val="22"/>
                                <w:szCs w:val="22"/>
                              </w:rPr>
                              <w:t>The better that you know your students, the stronger the p</w:t>
                            </w:r>
                            <w:r>
                              <w:rPr>
                                <w:rFonts w:ascii="Arial"/>
                                <w:sz w:val="22"/>
                                <w:szCs w:val="22"/>
                              </w:rPr>
                              <w:t>artnership with parents.</w:t>
                            </w:r>
                            <w:proofErr w:type="gramEnd"/>
                          </w:p>
                          <w:p w14:paraId="47825D38"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 xml:space="preserve">To enhance this approach try to create a physical environment where you are working WITH parents to focus on this joint </w:t>
                            </w:r>
                            <w:r>
                              <w:rPr>
                                <w:rFonts w:hAnsi="Arial"/>
                                <w:sz w:val="22"/>
                                <w:szCs w:val="22"/>
                              </w:rPr>
                              <w:t>‘</w:t>
                            </w:r>
                            <w:r>
                              <w:rPr>
                                <w:rFonts w:ascii="Arial"/>
                                <w:sz w:val="22"/>
                                <w:szCs w:val="22"/>
                              </w:rPr>
                              <w:t>project</w:t>
                            </w:r>
                            <w:r>
                              <w:rPr>
                                <w:rFonts w:hAnsi="Arial"/>
                                <w:sz w:val="22"/>
                                <w:szCs w:val="22"/>
                                <w:lang w:val="fr-FR"/>
                              </w:rPr>
                              <w:t>’</w:t>
                            </w:r>
                            <w:r>
                              <w:rPr>
                                <w:rFonts w:hAnsi="Arial"/>
                                <w:sz w:val="22"/>
                                <w:szCs w:val="22"/>
                                <w:lang w:val="fr-FR"/>
                              </w:rPr>
                              <w:t xml:space="preserve"> </w:t>
                            </w:r>
                            <w:r>
                              <w:rPr>
                                <w:rFonts w:hAnsi="Arial"/>
                                <w:sz w:val="22"/>
                                <w:szCs w:val="22"/>
                                <w:lang w:val="fr-FR"/>
                              </w:rPr>
                              <w:t>–</w:t>
                            </w:r>
                            <w:r>
                              <w:rPr>
                                <w:rFonts w:hAnsi="Arial"/>
                                <w:sz w:val="22"/>
                                <w:szCs w:val="22"/>
                                <w:lang w:val="fr-FR"/>
                              </w:rPr>
                              <w:t xml:space="preserve"> </w:t>
                            </w:r>
                            <w:r>
                              <w:rPr>
                                <w:rFonts w:ascii="Arial"/>
                                <w:sz w:val="22"/>
                                <w:szCs w:val="22"/>
                              </w:rPr>
                              <w:t>the best possible learning outcomes for this student.</w:t>
                            </w:r>
                          </w:p>
                          <w:p w14:paraId="6F3F1B30"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A conference with parties sitting on either s</w:t>
                            </w:r>
                            <w:r>
                              <w:rPr>
                                <w:rFonts w:ascii="Arial"/>
                                <w:sz w:val="22"/>
                                <w:szCs w:val="22"/>
                              </w:rPr>
                              <w:t xml:space="preserve">ide of a table or desk is adversarial and reinforces hierarchies. This is not a time for </w:t>
                            </w:r>
                            <w:r>
                              <w:rPr>
                                <w:rFonts w:hAnsi="Arial"/>
                                <w:sz w:val="22"/>
                                <w:szCs w:val="22"/>
                              </w:rPr>
                              <w:t>‘</w:t>
                            </w:r>
                            <w:r>
                              <w:rPr>
                                <w:rFonts w:ascii="Arial"/>
                                <w:sz w:val="22"/>
                                <w:szCs w:val="22"/>
                              </w:rPr>
                              <w:t>point scoring</w:t>
                            </w:r>
                            <w:r>
                              <w:rPr>
                                <w:rFonts w:hAnsi="Arial"/>
                                <w:sz w:val="22"/>
                                <w:szCs w:val="22"/>
                              </w:rPr>
                              <w:t>’</w:t>
                            </w:r>
                            <w:r>
                              <w:rPr>
                                <w:rFonts w:hAnsi="Arial"/>
                                <w:sz w:val="22"/>
                                <w:szCs w:val="22"/>
                              </w:rPr>
                              <w:t xml:space="preserve"> </w:t>
                            </w:r>
                            <w:r>
                              <w:rPr>
                                <w:rFonts w:ascii="Arial"/>
                                <w:sz w:val="22"/>
                                <w:szCs w:val="22"/>
                              </w:rPr>
                              <w:t>or proving we are right. Figure out a comfortable seating arrangement with no barriers. For example, sitting side by side to look at the student</w:t>
                            </w:r>
                            <w:r>
                              <w:rPr>
                                <w:rFonts w:hAnsi="Arial"/>
                                <w:sz w:val="22"/>
                                <w:szCs w:val="22"/>
                                <w:lang w:val="fr-FR"/>
                              </w:rPr>
                              <w:t>’</w:t>
                            </w:r>
                            <w:r>
                              <w:rPr>
                                <w:rFonts w:ascii="Arial"/>
                                <w:sz w:val="22"/>
                                <w:szCs w:val="22"/>
                              </w:rPr>
                              <w:t>s work</w:t>
                            </w:r>
                            <w:r>
                              <w:rPr>
                                <w:rFonts w:ascii="Arial"/>
                                <w:sz w:val="22"/>
                                <w:szCs w:val="22"/>
                              </w:rPr>
                              <w:t xml:space="preserve"> samples, </w:t>
                            </w:r>
                            <w:proofErr w:type="spellStart"/>
                            <w:r>
                              <w:rPr>
                                <w:rFonts w:ascii="Arial"/>
                                <w:sz w:val="22"/>
                                <w:szCs w:val="22"/>
                              </w:rPr>
                              <w:t>emphasises</w:t>
                            </w:r>
                            <w:proofErr w:type="spellEnd"/>
                            <w:r>
                              <w:rPr>
                                <w:rFonts w:ascii="Arial"/>
                                <w:sz w:val="22"/>
                                <w:szCs w:val="22"/>
                              </w:rPr>
                              <w:t xml:space="preserve"> a common focus as a third point of reference. </w:t>
                            </w:r>
                          </w:p>
                          <w:p w14:paraId="6302E537"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 xml:space="preserve">Making parents queue up outside your door, or sit in little tiny chairs, is neither efficient nor courteous. Is the image you are conveying professional, </w:t>
                            </w:r>
                            <w:proofErr w:type="spellStart"/>
                            <w:r>
                              <w:rPr>
                                <w:rFonts w:ascii="Arial"/>
                                <w:sz w:val="22"/>
                                <w:szCs w:val="22"/>
                              </w:rPr>
                              <w:t>organised</w:t>
                            </w:r>
                            <w:proofErr w:type="spellEnd"/>
                            <w:r>
                              <w:rPr>
                                <w:rFonts w:ascii="Arial"/>
                                <w:sz w:val="22"/>
                                <w:szCs w:val="22"/>
                              </w:rPr>
                              <w:t xml:space="preserve"> and student </w:t>
                            </w:r>
                            <w:proofErr w:type="spellStart"/>
                            <w:r>
                              <w:rPr>
                                <w:rFonts w:ascii="Arial"/>
                                <w:sz w:val="22"/>
                                <w:szCs w:val="22"/>
                              </w:rPr>
                              <w:t>centred</w:t>
                            </w:r>
                            <w:proofErr w:type="spellEnd"/>
                            <w:r>
                              <w:rPr>
                                <w:rFonts w:ascii="Arial"/>
                                <w:sz w:val="22"/>
                                <w:szCs w:val="22"/>
                              </w:rPr>
                              <w:t>?</w:t>
                            </w:r>
                          </w:p>
                          <w:p w14:paraId="012054AA"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b/>
                                <w:bCs/>
                                <w:sz w:val="22"/>
                                <w:szCs w:val="22"/>
                              </w:rPr>
                              <w:t>Ask</w:t>
                            </w:r>
                            <w:r>
                              <w:rPr>
                                <w:rFonts w:ascii="Arial"/>
                                <w:b/>
                                <w:bCs/>
                                <w:sz w:val="22"/>
                                <w:szCs w:val="22"/>
                              </w:rPr>
                              <w:t xml:space="preserve"> parents how they want to stay in touch</w:t>
                            </w:r>
                            <w:r>
                              <w:rPr>
                                <w:rFonts w:ascii="Arial"/>
                                <w:sz w:val="22"/>
                                <w:szCs w:val="22"/>
                              </w:rPr>
                              <w:t xml:space="preserve"> about important things (</w:t>
                            </w:r>
                            <w:r>
                              <w:rPr>
                                <w:rFonts w:ascii="Arial"/>
                                <w:i/>
                                <w:iCs/>
                                <w:sz w:val="22"/>
                                <w:szCs w:val="22"/>
                              </w:rPr>
                              <w:t xml:space="preserve">not </w:t>
                            </w:r>
                            <w:r>
                              <w:rPr>
                                <w:rFonts w:ascii="Arial"/>
                                <w:sz w:val="22"/>
                                <w:szCs w:val="22"/>
                              </w:rPr>
                              <w:t>reporting a weekly running grade). Open that channel by sending a quick initial e-mail or calling. The conference should merely be the first contact, the open door. Even if you never use t</w:t>
                            </w:r>
                            <w:r>
                              <w:rPr>
                                <w:rFonts w:ascii="Arial"/>
                                <w:sz w:val="22"/>
                                <w:szCs w:val="22"/>
                              </w:rPr>
                              <w:t>he channel, it's there.</w:t>
                            </w:r>
                          </w:p>
                          <w:p w14:paraId="505C9D87" w14:textId="77777777" w:rsidR="002F2454" w:rsidRDefault="00C02660">
                            <w:pPr>
                              <w:pStyle w:val="FreeForm"/>
                              <w:tabs>
                                <w:tab w:val="clear" w:pos="360"/>
                                <w:tab w:val="clear" w:pos="3256"/>
                              </w:tabs>
                              <w:spacing w:line="240" w:lineRule="auto"/>
                              <w:ind w:right="121"/>
                              <w:rPr>
                                <w:rFonts w:ascii="Arial" w:eastAsia="Arial" w:hAnsi="Arial" w:cs="Arial"/>
                                <w:sz w:val="22"/>
                                <w:szCs w:val="22"/>
                              </w:rPr>
                            </w:pPr>
                            <w:r>
                              <w:rPr>
                                <w:rFonts w:ascii="Arial"/>
                                <w:sz w:val="22"/>
                                <w:szCs w:val="22"/>
                              </w:rPr>
                              <w:t>If a parent seems to be exaggerating, there's an underlying m</w:t>
                            </w:r>
                            <w:r>
                              <w:rPr>
                                <w:rFonts w:ascii="Arial"/>
                                <w:sz w:val="22"/>
                                <w:szCs w:val="22"/>
                              </w:rPr>
                              <w:t xml:space="preserve">essage. </w:t>
                            </w:r>
                          </w:p>
                          <w:p w14:paraId="0C141E7C" w14:textId="77777777" w:rsidR="002F2454" w:rsidRDefault="00C02660">
                            <w:pPr>
                              <w:pStyle w:val="FreeForm"/>
                              <w:tabs>
                                <w:tab w:val="clear" w:pos="360"/>
                                <w:tab w:val="clear" w:pos="3256"/>
                              </w:tabs>
                              <w:spacing w:line="240" w:lineRule="auto"/>
                              <w:ind w:right="121"/>
                              <w:rPr>
                                <w:rFonts w:ascii="Arial" w:eastAsia="Arial" w:hAnsi="Arial" w:cs="Arial"/>
                                <w:sz w:val="22"/>
                                <w:szCs w:val="22"/>
                              </w:rPr>
                            </w:pPr>
                            <w:r>
                              <w:rPr>
                                <w:rFonts w:hAnsi="Arial"/>
                                <w:sz w:val="22"/>
                                <w:szCs w:val="22"/>
                              </w:rPr>
                              <w:t>“</w:t>
                            </w:r>
                            <w:r>
                              <w:rPr>
                                <w:rFonts w:ascii="Arial"/>
                                <w:i/>
                                <w:iCs/>
                                <w:sz w:val="22"/>
                                <w:szCs w:val="22"/>
                              </w:rPr>
                              <w:t>My child sits at the table every night for three hours, doing homework!</w:t>
                            </w:r>
                            <w:r>
                              <w:rPr>
                                <w:rFonts w:hAnsi="Arial"/>
                                <w:i/>
                                <w:iCs/>
                                <w:sz w:val="22"/>
                                <w:szCs w:val="22"/>
                              </w:rPr>
                              <w:t>”</w:t>
                            </w:r>
                          </w:p>
                          <w:p w14:paraId="7AE24333"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proofErr w:type="gramStart"/>
                            <w:r>
                              <w:rPr>
                                <w:rFonts w:ascii="Arial"/>
                                <w:sz w:val="22"/>
                                <w:szCs w:val="22"/>
                              </w:rPr>
                              <w:t xml:space="preserve">If a teacher seems to be testy or resistant, </w:t>
                            </w:r>
                            <w:r>
                              <w:rPr>
                                <w:rFonts w:hAnsi="Arial"/>
                                <w:sz w:val="22"/>
                                <w:szCs w:val="22"/>
                              </w:rPr>
                              <w:t>“</w:t>
                            </w:r>
                            <w:r>
                              <w:rPr>
                                <w:rFonts w:ascii="Arial"/>
                                <w:i/>
                                <w:iCs/>
                                <w:sz w:val="22"/>
                                <w:szCs w:val="22"/>
                              </w:rPr>
                              <w:t>I only give 15 minutes of homework per nig</w:t>
                            </w:r>
                            <w:r>
                              <w:rPr>
                                <w:rFonts w:ascii="Arial"/>
                                <w:i/>
                                <w:iCs/>
                                <w:sz w:val="22"/>
                                <w:szCs w:val="22"/>
                              </w:rPr>
                              <w:t>ht!</w:t>
                            </w:r>
                            <w:r>
                              <w:rPr>
                                <w:rFonts w:hAnsi="Arial"/>
                                <w:i/>
                                <w:iCs/>
                                <w:sz w:val="22"/>
                                <w:szCs w:val="22"/>
                              </w:rPr>
                              <w:t>”</w:t>
                            </w:r>
                            <w:r>
                              <w:rPr>
                                <w:rFonts w:hAnsi="Arial"/>
                                <w:i/>
                                <w:iCs/>
                                <w:sz w:val="22"/>
                                <w:szCs w:val="22"/>
                              </w:rPr>
                              <w:t xml:space="preserve"> </w:t>
                            </w:r>
                            <w:r>
                              <w:rPr>
                                <w:rFonts w:ascii="Arial"/>
                                <w:sz w:val="22"/>
                                <w:szCs w:val="22"/>
                              </w:rPr>
                              <w:t>- a different message.</w:t>
                            </w:r>
                            <w:proofErr w:type="gramEnd"/>
                            <w:r>
                              <w:rPr>
                                <w:rFonts w:ascii="Arial"/>
                                <w:sz w:val="22"/>
                                <w:szCs w:val="22"/>
                              </w:rPr>
                              <w:t xml:space="preserve"> Somewhere between the two claims lies the truth - but finding it will take some clarifying questions. Is the student unwilling to admit he doesn't understand something? Is the teacher tied to unnecessary homework? </w:t>
                            </w:r>
                            <w:r>
                              <w:rPr>
                                <w:rFonts w:ascii="Arial"/>
                                <w:b/>
                                <w:bCs/>
                                <w:sz w:val="22"/>
                                <w:szCs w:val="22"/>
                              </w:rPr>
                              <w:t>It's hard to a</w:t>
                            </w:r>
                            <w:r>
                              <w:rPr>
                                <w:rFonts w:ascii="Arial"/>
                                <w:b/>
                                <w:bCs/>
                                <w:sz w:val="22"/>
                                <w:szCs w:val="22"/>
                              </w:rPr>
                              <w:t>sk uncomfortable questions. Do it anyway.</w:t>
                            </w:r>
                          </w:p>
                          <w:p w14:paraId="5538F8A8" w14:textId="77777777" w:rsidR="002F2454" w:rsidRDefault="00C02660">
                            <w:pPr>
                              <w:pStyle w:val="FreeForm"/>
                              <w:tabs>
                                <w:tab w:val="clear" w:pos="360"/>
                                <w:tab w:val="clear" w:pos="3256"/>
                              </w:tabs>
                              <w:spacing w:after="180" w:line="240" w:lineRule="auto"/>
                              <w:ind w:right="121"/>
                            </w:pPr>
                            <w:r>
                              <w:rPr>
                                <w:rFonts w:ascii="Arial"/>
                                <w:b/>
                                <w:bCs/>
                                <w:sz w:val="22"/>
                                <w:szCs w:val="22"/>
                              </w:rPr>
                              <w:t>The outcome of a successful Parent-Teacher conference is a shared focus and an increased level of knowledge and understanding, on both sides, of how to support the student to achieve their potential.</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70.45pt;margin-top:116.45pt;width:423pt;height:634.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" mv:complextextbox="1" filled="f" stroked="f" strokeweight="1pt">
                <v:stroke miterlimit="4"/>
                <v:textbox inset="0,0,0,0">
                  <w:txbxContent>
                    <w:p w14:paraId="5A00885D"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 xml:space="preserve">Parent-Teacher conferences are an important opportunity for two-way communication. They are not merely a stage for teachers to give parents information on classroom performance, although many teachers do just that. They are also an opportunity for </w:t>
                      </w:r>
                      <w:r>
                        <w:rPr>
                          <w:rFonts w:ascii="Arial"/>
                          <w:sz w:val="22"/>
                          <w:szCs w:val="22"/>
                        </w:rPr>
                        <w:t>parents to understand and develop trust in their child</w:t>
                      </w:r>
                      <w:r>
                        <w:rPr>
                          <w:rFonts w:hAnsi="Arial"/>
                          <w:sz w:val="22"/>
                          <w:szCs w:val="22"/>
                          <w:lang w:val="fr-FR"/>
                        </w:rPr>
                        <w:t>’</w:t>
                      </w:r>
                      <w:r>
                        <w:rPr>
                          <w:rFonts w:ascii="Arial"/>
                          <w:sz w:val="22"/>
                          <w:szCs w:val="22"/>
                        </w:rPr>
                        <w:t>s teacher.</w:t>
                      </w:r>
                    </w:p>
                    <w:p w14:paraId="617C3AFD"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Parent-Teacher conferences are NOT just about results. If a parent leaves a conference with a list of grades and nothing else, it's wasted time.</w:t>
                      </w:r>
                    </w:p>
                    <w:p w14:paraId="75EFE8A1"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b/>
                          <w:bCs/>
                          <w:sz w:val="22"/>
                          <w:szCs w:val="22"/>
                        </w:rPr>
                        <w:t>Conferences are also a place for parents to t</w:t>
                      </w:r>
                      <w:r>
                        <w:rPr>
                          <w:rFonts w:ascii="Arial"/>
                          <w:b/>
                          <w:bCs/>
                          <w:sz w:val="22"/>
                          <w:szCs w:val="22"/>
                        </w:rPr>
                        <w:t>ell teachers things about their child</w:t>
                      </w:r>
                      <w:r>
                        <w:rPr>
                          <w:rFonts w:ascii="Arial"/>
                          <w:sz w:val="22"/>
                          <w:szCs w:val="22"/>
                        </w:rPr>
                        <w:t>: How he likes to learn. What she says about the class at home. How he enjoys spending free time. What motivates and interests them.</w:t>
                      </w:r>
                    </w:p>
                    <w:p w14:paraId="0FBC57D6"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 xml:space="preserve">Parent-Teacher conferences are a key strategy in establishing a partnership with </w:t>
                      </w:r>
                      <w:proofErr w:type="gramStart"/>
                      <w:r>
                        <w:rPr>
                          <w:rFonts w:ascii="Arial"/>
                          <w:sz w:val="22"/>
                          <w:szCs w:val="22"/>
                        </w:rPr>
                        <w:t>paren</w:t>
                      </w:r>
                      <w:r>
                        <w:rPr>
                          <w:rFonts w:ascii="Arial"/>
                          <w:sz w:val="22"/>
                          <w:szCs w:val="22"/>
                        </w:rPr>
                        <w:t>ts,</w:t>
                      </w:r>
                      <w:proofErr w:type="gramEnd"/>
                      <w:r>
                        <w:rPr>
                          <w:rFonts w:ascii="Arial"/>
                          <w:sz w:val="22"/>
                          <w:szCs w:val="22"/>
                        </w:rPr>
                        <w:t xml:space="preserve"> after all, they are the child</w:t>
                      </w:r>
                      <w:r>
                        <w:rPr>
                          <w:rFonts w:hAnsi="Arial"/>
                          <w:sz w:val="22"/>
                          <w:szCs w:val="22"/>
                        </w:rPr>
                        <w:t>’</w:t>
                      </w:r>
                      <w:r>
                        <w:rPr>
                          <w:rFonts w:ascii="Arial"/>
                          <w:sz w:val="22"/>
                          <w:szCs w:val="22"/>
                        </w:rPr>
                        <w:t xml:space="preserve">s first educator. It is important that teachers demonstrate that they know the student, their interests and their learning characteristics, not just their results. </w:t>
                      </w:r>
                      <w:proofErr w:type="gramStart"/>
                      <w:r>
                        <w:rPr>
                          <w:rFonts w:ascii="Arial"/>
                          <w:sz w:val="22"/>
                          <w:szCs w:val="22"/>
                        </w:rPr>
                        <w:t>The better that you know your students, the stronger the p</w:t>
                      </w:r>
                      <w:r>
                        <w:rPr>
                          <w:rFonts w:ascii="Arial"/>
                          <w:sz w:val="22"/>
                          <w:szCs w:val="22"/>
                        </w:rPr>
                        <w:t>artnership with parents.</w:t>
                      </w:r>
                      <w:proofErr w:type="gramEnd"/>
                    </w:p>
                    <w:p w14:paraId="47825D38"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 xml:space="preserve">To enhance this approach try to create a physical environment where you are working WITH parents to focus on this joint </w:t>
                      </w:r>
                      <w:r>
                        <w:rPr>
                          <w:rFonts w:hAnsi="Arial"/>
                          <w:sz w:val="22"/>
                          <w:szCs w:val="22"/>
                        </w:rPr>
                        <w:t>‘</w:t>
                      </w:r>
                      <w:r>
                        <w:rPr>
                          <w:rFonts w:ascii="Arial"/>
                          <w:sz w:val="22"/>
                          <w:szCs w:val="22"/>
                        </w:rPr>
                        <w:t>project</w:t>
                      </w:r>
                      <w:r>
                        <w:rPr>
                          <w:rFonts w:hAnsi="Arial"/>
                          <w:sz w:val="22"/>
                          <w:szCs w:val="22"/>
                          <w:lang w:val="fr-FR"/>
                        </w:rPr>
                        <w:t>’</w:t>
                      </w:r>
                      <w:r>
                        <w:rPr>
                          <w:rFonts w:hAnsi="Arial"/>
                          <w:sz w:val="22"/>
                          <w:szCs w:val="22"/>
                          <w:lang w:val="fr-FR"/>
                        </w:rPr>
                        <w:t xml:space="preserve"> </w:t>
                      </w:r>
                      <w:r>
                        <w:rPr>
                          <w:rFonts w:hAnsi="Arial"/>
                          <w:sz w:val="22"/>
                          <w:szCs w:val="22"/>
                          <w:lang w:val="fr-FR"/>
                        </w:rPr>
                        <w:t>–</w:t>
                      </w:r>
                      <w:r>
                        <w:rPr>
                          <w:rFonts w:hAnsi="Arial"/>
                          <w:sz w:val="22"/>
                          <w:szCs w:val="22"/>
                          <w:lang w:val="fr-FR"/>
                        </w:rPr>
                        <w:t xml:space="preserve"> </w:t>
                      </w:r>
                      <w:r>
                        <w:rPr>
                          <w:rFonts w:ascii="Arial"/>
                          <w:sz w:val="22"/>
                          <w:szCs w:val="22"/>
                        </w:rPr>
                        <w:t>the best possible learning outcomes for this student.</w:t>
                      </w:r>
                    </w:p>
                    <w:p w14:paraId="6F3F1B30"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A conference with parties sitting on either s</w:t>
                      </w:r>
                      <w:r>
                        <w:rPr>
                          <w:rFonts w:ascii="Arial"/>
                          <w:sz w:val="22"/>
                          <w:szCs w:val="22"/>
                        </w:rPr>
                        <w:t xml:space="preserve">ide of a table or desk is adversarial and reinforces hierarchies. This is not a time for </w:t>
                      </w:r>
                      <w:r>
                        <w:rPr>
                          <w:rFonts w:hAnsi="Arial"/>
                          <w:sz w:val="22"/>
                          <w:szCs w:val="22"/>
                        </w:rPr>
                        <w:t>‘</w:t>
                      </w:r>
                      <w:r>
                        <w:rPr>
                          <w:rFonts w:ascii="Arial"/>
                          <w:sz w:val="22"/>
                          <w:szCs w:val="22"/>
                        </w:rPr>
                        <w:t>point scoring</w:t>
                      </w:r>
                      <w:r>
                        <w:rPr>
                          <w:rFonts w:hAnsi="Arial"/>
                          <w:sz w:val="22"/>
                          <w:szCs w:val="22"/>
                        </w:rPr>
                        <w:t>’</w:t>
                      </w:r>
                      <w:r>
                        <w:rPr>
                          <w:rFonts w:hAnsi="Arial"/>
                          <w:sz w:val="22"/>
                          <w:szCs w:val="22"/>
                        </w:rPr>
                        <w:t xml:space="preserve"> </w:t>
                      </w:r>
                      <w:r>
                        <w:rPr>
                          <w:rFonts w:ascii="Arial"/>
                          <w:sz w:val="22"/>
                          <w:szCs w:val="22"/>
                        </w:rPr>
                        <w:t>or proving we are right. Figure out a comfortable seating arrangement with no barriers. For example, sitting side by side to look at the student</w:t>
                      </w:r>
                      <w:r>
                        <w:rPr>
                          <w:rFonts w:hAnsi="Arial"/>
                          <w:sz w:val="22"/>
                          <w:szCs w:val="22"/>
                          <w:lang w:val="fr-FR"/>
                        </w:rPr>
                        <w:t>’</w:t>
                      </w:r>
                      <w:r>
                        <w:rPr>
                          <w:rFonts w:ascii="Arial"/>
                          <w:sz w:val="22"/>
                          <w:szCs w:val="22"/>
                        </w:rPr>
                        <w:t>s work</w:t>
                      </w:r>
                      <w:r>
                        <w:rPr>
                          <w:rFonts w:ascii="Arial"/>
                          <w:sz w:val="22"/>
                          <w:szCs w:val="22"/>
                        </w:rPr>
                        <w:t xml:space="preserve"> samples, </w:t>
                      </w:r>
                      <w:proofErr w:type="spellStart"/>
                      <w:r>
                        <w:rPr>
                          <w:rFonts w:ascii="Arial"/>
                          <w:sz w:val="22"/>
                          <w:szCs w:val="22"/>
                        </w:rPr>
                        <w:t>emphasises</w:t>
                      </w:r>
                      <w:proofErr w:type="spellEnd"/>
                      <w:r>
                        <w:rPr>
                          <w:rFonts w:ascii="Arial"/>
                          <w:sz w:val="22"/>
                          <w:szCs w:val="22"/>
                        </w:rPr>
                        <w:t xml:space="preserve"> a common focus as a third point of reference. </w:t>
                      </w:r>
                    </w:p>
                    <w:p w14:paraId="6302E537"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sz w:val="22"/>
                          <w:szCs w:val="22"/>
                        </w:rPr>
                        <w:t xml:space="preserve">Making parents queue up outside your door, or sit in little tiny chairs, is neither efficient nor courteous. Is the image you are conveying professional, </w:t>
                      </w:r>
                      <w:proofErr w:type="spellStart"/>
                      <w:r>
                        <w:rPr>
                          <w:rFonts w:ascii="Arial"/>
                          <w:sz w:val="22"/>
                          <w:szCs w:val="22"/>
                        </w:rPr>
                        <w:t>organised</w:t>
                      </w:r>
                      <w:proofErr w:type="spellEnd"/>
                      <w:r>
                        <w:rPr>
                          <w:rFonts w:ascii="Arial"/>
                          <w:sz w:val="22"/>
                          <w:szCs w:val="22"/>
                        </w:rPr>
                        <w:t xml:space="preserve"> and student </w:t>
                      </w:r>
                      <w:proofErr w:type="spellStart"/>
                      <w:r>
                        <w:rPr>
                          <w:rFonts w:ascii="Arial"/>
                          <w:sz w:val="22"/>
                          <w:szCs w:val="22"/>
                        </w:rPr>
                        <w:t>centred</w:t>
                      </w:r>
                      <w:proofErr w:type="spellEnd"/>
                      <w:r>
                        <w:rPr>
                          <w:rFonts w:ascii="Arial"/>
                          <w:sz w:val="22"/>
                          <w:szCs w:val="22"/>
                        </w:rPr>
                        <w:t>?</w:t>
                      </w:r>
                    </w:p>
                    <w:p w14:paraId="012054AA"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r>
                        <w:rPr>
                          <w:rFonts w:ascii="Arial"/>
                          <w:b/>
                          <w:bCs/>
                          <w:sz w:val="22"/>
                          <w:szCs w:val="22"/>
                        </w:rPr>
                        <w:t>Ask</w:t>
                      </w:r>
                      <w:r>
                        <w:rPr>
                          <w:rFonts w:ascii="Arial"/>
                          <w:b/>
                          <w:bCs/>
                          <w:sz w:val="22"/>
                          <w:szCs w:val="22"/>
                        </w:rPr>
                        <w:t xml:space="preserve"> parents how they want to stay in touch</w:t>
                      </w:r>
                      <w:r>
                        <w:rPr>
                          <w:rFonts w:ascii="Arial"/>
                          <w:sz w:val="22"/>
                          <w:szCs w:val="22"/>
                        </w:rPr>
                        <w:t xml:space="preserve"> about important things (</w:t>
                      </w:r>
                      <w:r>
                        <w:rPr>
                          <w:rFonts w:ascii="Arial"/>
                          <w:i/>
                          <w:iCs/>
                          <w:sz w:val="22"/>
                          <w:szCs w:val="22"/>
                        </w:rPr>
                        <w:t xml:space="preserve">not </w:t>
                      </w:r>
                      <w:r>
                        <w:rPr>
                          <w:rFonts w:ascii="Arial"/>
                          <w:sz w:val="22"/>
                          <w:szCs w:val="22"/>
                        </w:rPr>
                        <w:t>reporting a weekly running grade). Open that channel by sending a quick initial e-mail or calling. The conference should merely be the first contact, the open door. Even if you never use t</w:t>
                      </w:r>
                      <w:r>
                        <w:rPr>
                          <w:rFonts w:ascii="Arial"/>
                          <w:sz w:val="22"/>
                          <w:szCs w:val="22"/>
                        </w:rPr>
                        <w:t>he channel, it's there.</w:t>
                      </w:r>
                    </w:p>
                    <w:p w14:paraId="505C9D87" w14:textId="77777777" w:rsidR="002F2454" w:rsidRDefault="00C02660">
                      <w:pPr>
                        <w:pStyle w:val="FreeForm"/>
                        <w:tabs>
                          <w:tab w:val="clear" w:pos="360"/>
                          <w:tab w:val="clear" w:pos="3256"/>
                        </w:tabs>
                        <w:spacing w:line="240" w:lineRule="auto"/>
                        <w:ind w:right="121"/>
                        <w:rPr>
                          <w:rFonts w:ascii="Arial" w:eastAsia="Arial" w:hAnsi="Arial" w:cs="Arial"/>
                          <w:sz w:val="22"/>
                          <w:szCs w:val="22"/>
                        </w:rPr>
                      </w:pPr>
                      <w:r>
                        <w:rPr>
                          <w:rFonts w:ascii="Arial"/>
                          <w:sz w:val="22"/>
                          <w:szCs w:val="22"/>
                        </w:rPr>
                        <w:t>If a parent seems to be exaggerating, there's an underlying m</w:t>
                      </w:r>
                      <w:r>
                        <w:rPr>
                          <w:rFonts w:ascii="Arial"/>
                          <w:sz w:val="22"/>
                          <w:szCs w:val="22"/>
                        </w:rPr>
                        <w:t xml:space="preserve">essage. </w:t>
                      </w:r>
                    </w:p>
                    <w:p w14:paraId="0C141E7C" w14:textId="77777777" w:rsidR="002F2454" w:rsidRDefault="00C02660">
                      <w:pPr>
                        <w:pStyle w:val="FreeForm"/>
                        <w:tabs>
                          <w:tab w:val="clear" w:pos="360"/>
                          <w:tab w:val="clear" w:pos="3256"/>
                        </w:tabs>
                        <w:spacing w:line="240" w:lineRule="auto"/>
                        <w:ind w:right="121"/>
                        <w:rPr>
                          <w:rFonts w:ascii="Arial" w:eastAsia="Arial" w:hAnsi="Arial" w:cs="Arial"/>
                          <w:sz w:val="22"/>
                          <w:szCs w:val="22"/>
                        </w:rPr>
                      </w:pPr>
                      <w:r>
                        <w:rPr>
                          <w:rFonts w:hAnsi="Arial"/>
                          <w:sz w:val="22"/>
                          <w:szCs w:val="22"/>
                        </w:rPr>
                        <w:t>“</w:t>
                      </w:r>
                      <w:r>
                        <w:rPr>
                          <w:rFonts w:ascii="Arial"/>
                          <w:i/>
                          <w:iCs/>
                          <w:sz w:val="22"/>
                          <w:szCs w:val="22"/>
                        </w:rPr>
                        <w:t>My child sits at the table every night for three hours, doing homework!</w:t>
                      </w:r>
                      <w:r>
                        <w:rPr>
                          <w:rFonts w:hAnsi="Arial"/>
                          <w:i/>
                          <w:iCs/>
                          <w:sz w:val="22"/>
                          <w:szCs w:val="22"/>
                        </w:rPr>
                        <w:t>”</w:t>
                      </w:r>
                    </w:p>
                    <w:p w14:paraId="7AE24333" w14:textId="77777777" w:rsidR="002F2454" w:rsidRDefault="00C02660">
                      <w:pPr>
                        <w:pStyle w:val="FreeForm"/>
                        <w:tabs>
                          <w:tab w:val="clear" w:pos="360"/>
                          <w:tab w:val="clear" w:pos="3256"/>
                        </w:tabs>
                        <w:spacing w:after="180" w:line="240" w:lineRule="auto"/>
                        <w:ind w:right="121"/>
                        <w:rPr>
                          <w:rFonts w:ascii="Arial" w:eastAsia="Arial" w:hAnsi="Arial" w:cs="Arial"/>
                          <w:sz w:val="22"/>
                          <w:szCs w:val="22"/>
                        </w:rPr>
                      </w:pPr>
                      <w:proofErr w:type="gramStart"/>
                      <w:r>
                        <w:rPr>
                          <w:rFonts w:ascii="Arial"/>
                          <w:sz w:val="22"/>
                          <w:szCs w:val="22"/>
                        </w:rPr>
                        <w:t xml:space="preserve">If a teacher seems to be testy or resistant, </w:t>
                      </w:r>
                      <w:r>
                        <w:rPr>
                          <w:rFonts w:hAnsi="Arial"/>
                          <w:sz w:val="22"/>
                          <w:szCs w:val="22"/>
                        </w:rPr>
                        <w:t>“</w:t>
                      </w:r>
                      <w:r>
                        <w:rPr>
                          <w:rFonts w:ascii="Arial"/>
                          <w:i/>
                          <w:iCs/>
                          <w:sz w:val="22"/>
                          <w:szCs w:val="22"/>
                        </w:rPr>
                        <w:t>I only give 15 minutes of homework per nig</w:t>
                      </w:r>
                      <w:r>
                        <w:rPr>
                          <w:rFonts w:ascii="Arial"/>
                          <w:i/>
                          <w:iCs/>
                          <w:sz w:val="22"/>
                          <w:szCs w:val="22"/>
                        </w:rPr>
                        <w:t>ht!</w:t>
                      </w:r>
                      <w:r>
                        <w:rPr>
                          <w:rFonts w:hAnsi="Arial"/>
                          <w:i/>
                          <w:iCs/>
                          <w:sz w:val="22"/>
                          <w:szCs w:val="22"/>
                        </w:rPr>
                        <w:t>”</w:t>
                      </w:r>
                      <w:r>
                        <w:rPr>
                          <w:rFonts w:hAnsi="Arial"/>
                          <w:i/>
                          <w:iCs/>
                          <w:sz w:val="22"/>
                          <w:szCs w:val="22"/>
                        </w:rPr>
                        <w:t xml:space="preserve"> </w:t>
                      </w:r>
                      <w:r>
                        <w:rPr>
                          <w:rFonts w:ascii="Arial"/>
                          <w:sz w:val="22"/>
                          <w:szCs w:val="22"/>
                        </w:rPr>
                        <w:t>- a different message.</w:t>
                      </w:r>
                      <w:proofErr w:type="gramEnd"/>
                      <w:r>
                        <w:rPr>
                          <w:rFonts w:ascii="Arial"/>
                          <w:sz w:val="22"/>
                          <w:szCs w:val="22"/>
                        </w:rPr>
                        <w:t xml:space="preserve"> Somewhere between the two claims lies the truth - but finding it will take some clarifying questions. Is the student unwilling to admit he doesn't understand something? Is the teacher tied to unnecessary homework? </w:t>
                      </w:r>
                      <w:r>
                        <w:rPr>
                          <w:rFonts w:ascii="Arial"/>
                          <w:b/>
                          <w:bCs/>
                          <w:sz w:val="22"/>
                          <w:szCs w:val="22"/>
                        </w:rPr>
                        <w:t>It's hard to a</w:t>
                      </w:r>
                      <w:r>
                        <w:rPr>
                          <w:rFonts w:ascii="Arial"/>
                          <w:b/>
                          <w:bCs/>
                          <w:sz w:val="22"/>
                          <w:szCs w:val="22"/>
                        </w:rPr>
                        <w:t>sk uncomfortable questions. Do it anyway.</w:t>
                      </w:r>
                    </w:p>
                    <w:p w14:paraId="5538F8A8" w14:textId="77777777" w:rsidR="002F2454" w:rsidRDefault="00C02660">
                      <w:pPr>
                        <w:pStyle w:val="FreeForm"/>
                        <w:tabs>
                          <w:tab w:val="clear" w:pos="360"/>
                          <w:tab w:val="clear" w:pos="3256"/>
                        </w:tabs>
                        <w:spacing w:after="180" w:line="240" w:lineRule="auto"/>
                        <w:ind w:right="121"/>
                      </w:pPr>
                      <w:r>
                        <w:rPr>
                          <w:rFonts w:ascii="Arial"/>
                          <w:b/>
                          <w:bCs/>
                          <w:sz w:val="22"/>
                          <w:szCs w:val="22"/>
                        </w:rPr>
                        <w:t>The outcome of a successful Parent-Teacher conference is a shared focus and an increased level of knowledge and understanding, on both sides, of how to support the student to achieve their potential.</w:t>
                      </w:r>
                    </w:p>
                  </w:txbxContent>
                </v:textbox>
                <w10:wrap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14:anchorId="7BA56830" wp14:editId="139AF42C">
                <wp:simplePos x="0" y="0"/>
                <wp:positionH relativeFrom="page">
                  <wp:posOffset>2146300</wp:posOffset>
                </wp:positionH>
                <wp:positionV relativeFrom="page">
                  <wp:posOffset>221616</wp:posOffset>
                </wp:positionV>
                <wp:extent cx="5143500" cy="1028700"/>
                <wp:effectExtent l="0" t="0" r="12700" b="12700"/>
                <wp:wrapNone/>
                <wp:docPr id="1073741828" name="officeArt object"/>
                <wp:cNvGraphicFramePr/>
                <a:graphic xmlns:a="http://schemas.openxmlformats.org/drawingml/2006/main">
                  <a:graphicData uri="http://schemas.microsoft.com/office/word/2010/wordprocessingShape">
                    <wps:wsp>
                      <wps:cNvSpPr/>
                      <wps:spPr>
                        <a:xfrm>
                          <a:off x="0" y="0"/>
                          <a:ext cx="5143500" cy="1028700"/>
                        </a:xfrm>
                        <a:prstGeom prst="rect">
                          <a:avLst/>
                        </a:prstGeom>
                        <a:noFill/>
                        <a:ln w="12700" cap="flat">
                          <a:noFill/>
                          <a:miter lim="400000"/>
                        </a:ln>
                        <a:effectLst/>
                      </wps:spPr>
                      <wps:txbx>
                        <w:txbxContent>
                          <w:p w14:paraId="39066274" w14:textId="77777777" w:rsidR="002F2454" w:rsidRDefault="00C02660">
                            <w:pPr>
                              <w:spacing w:after="0"/>
                              <w:jc w:val="center"/>
                            </w:pPr>
                            <w:r>
                              <w:rPr>
                                <w:rFonts w:ascii="Futura"/>
                                <w:sz w:val="60"/>
                                <w:szCs w:val="60"/>
                              </w:rPr>
                              <w:t>Suggestions For Improving Parent-Teacher Conferences</w:t>
                            </w:r>
                          </w:p>
                        </w:txbxContent>
                      </wps:txbx>
                      <wps:bodyPr wrap="square" lIns="0" tIns="0" rIns="0" bIns="0" numCol="1" anchor="t">
                        <a:noAutofit/>
                      </wps:bodyPr>
                    </wps:wsp>
                  </a:graphicData>
                </a:graphic>
                <wp14:sizeRelV relativeFrom="margin">
                  <wp14:pctHeight>0</wp14:pctHeight>
                </wp14:sizeRelV>
              </wp:anchor>
            </w:drawing>
          </mc:Choice>
          <mc:Fallback>
            <w:pict>
              <v:rect id="_x0000_s1028" style="position:absolute;margin-left:169pt;margin-top:17.45pt;width:405pt;height:81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" filled="f" stroked="f" strokeweight="1pt">
                <v:stroke miterlimit="4"/>
                <v:textbox inset="0,0,0,0">
                  <w:txbxContent>
                    <w:p w14:paraId="39066274" w14:textId="77777777" w:rsidR="002F2454" w:rsidRDefault="00C02660">
                      <w:pPr>
                        <w:spacing w:after="0"/>
                        <w:jc w:val="center"/>
                      </w:pPr>
                      <w:r>
                        <w:rPr>
                          <w:rFonts w:ascii="Futura"/>
                          <w:sz w:val="60"/>
                          <w:szCs w:val="60"/>
                        </w:rPr>
                        <w:t>Suggestions For Improving Parent-Teacher Conferences</w:t>
                      </w:r>
                    </w:p>
                  </w:txbxContent>
                </v:textbox>
                <w10:wrap anchorx="page" anchory="page"/>
              </v:rect>
            </w:pict>
          </mc:Fallback>
        </mc:AlternateContent>
      </w:r>
      <w:r w:rsidR="00C02660">
        <w:rPr>
          <w:noProof/>
        </w:rPr>
        <mc:AlternateContent>
          <mc:Choice Requires="wps">
            <w:drawing>
              <wp:anchor distT="152400" distB="152400" distL="152400" distR="152400" simplePos="0" relativeHeight="251660288" behindDoc="0" locked="0" layoutInCell="1" allowOverlap="1" wp14:anchorId="3A9603D7" wp14:editId="281E305D">
                <wp:simplePos x="0" y="0"/>
                <wp:positionH relativeFrom="page">
                  <wp:posOffset>179136</wp:posOffset>
                </wp:positionH>
                <wp:positionV relativeFrom="page">
                  <wp:posOffset>1765299</wp:posOffset>
                </wp:positionV>
                <wp:extent cx="1879600" cy="7162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879600" cy="7162800"/>
                        </a:xfrm>
                        <a:prstGeom prst="rect">
                          <a:avLst/>
                        </a:prstGeom>
                        <a:solidFill>
                          <a:srgbClr val="5C9AD7"/>
                        </a:solidFill>
                        <a:ln w="12700" cap="flat">
                          <a:noFill/>
                          <a:miter lim="400000"/>
                        </a:ln>
                        <a:effectLst/>
                      </wps:spPr>
                      <wps:txbx>
                        <w:txbxContent>
                          <w:p w14:paraId="1FAF0BED" w14:textId="77777777" w:rsidR="002F2454" w:rsidRDefault="00C02660">
                            <w:pPr>
                              <w:pStyle w:val="Heading"/>
                              <w:tabs>
                                <w:tab w:val="left" w:pos="709"/>
                                <w:tab w:val="left" w:pos="1418"/>
                                <w:tab w:val="left" w:pos="2127"/>
                                <w:tab w:val="left" w:pos="2836"/>
                              </w:tabs>
                              <w:spacing w:line="216" w:lineRule="auto"/>
                              <w:rPr>
                                <w:rStyle w:val="White"/>
                                <w:sz w:val="28"/>
                                <w:szCs w:val="28"/>
                              </w:rPr>
                            </w:pPr>
                            <w:r>
                              <w:rPr>
                                <w:rStyle w:val="White"/>
                                <w:sz w:val="28"/>
                                <w:szCs w:val="28"/>
                              </w:rPr>
                              <w:t xml:space="preserve">Working in </w:t>
                            </w:r>
                            <w:r>
                              <w:rPr>
                                <w:rStyle w:val="White"/>
                                <w:sz w:val="28"/>
                                <w:szCs w:val="28"/>
                              </w:rPr>
                              <w:t>schools can be stressful!</w:t>
                            </w:r>
                          </w:p>
                          <w:p w14:paraId="196939B9" w14:textId="77777777" w:rsidR="002F2454" w:rsidRDefault="002F2454">
                            <w:pPr>
                              <w:pStyle w:val="SidebarText"/>
                              <w:tabs>
                                <w:tab w:val="left" w:pos="709"/>
                                <w:tab w:val="left" w:pos="1418"/>
                                <w:tab w:val="left" w:pos="2127"/>
                                <w:tab w:val="left" w:pos="2836"/>
                              </w:tabs>
                              <w:rPr>
                                <w:rStyle w:val="White"/>
                                <w:sz w:val="20"/>
                                <w:szCs w:val="20"/>
                              </w:rPr>
                            </w:pPr>
                          </w:p>
                          <w:p w14:paraId="74D831A4" w14:textId="77777777" w:rsidR="002F2454" w:rsidRDefault="00C02660">
                            <w:pPr>
                              <w:pStyle w:val="SidebarText"/>
                              <w:tabs>
                                <w:tab w:val="left" w:pos="709"/>
                                <w:tab w:val="left" w:pos="1418"/>
                                <w:tab w:val="left" w:pos="2127"/>
                                <w:tab w:val="left" w:pos="2836"/>
                              </w:tabs>
                              <w:rPr>
                                <w:color w:val="191919"/>
                                <w:sz w:val="20"/>
                                <w:szCs w:val="20"/>
                              </w:rPr>
                            </w:pPr>
                            <w:r>
                              <w:rPr>
                                <w:color w:val="191919"/>
                                <w:sz w:val="20"/>
                                <w:szCs w:val="20"/>
                              </w:rPr>
                              <w:t>These articles are intended to help the great people who work in schools.</w:t>
                            </w:r>
                          </w:p>
                          <w:p w14:paraId="24F54CB4" w14:textId="77777777" w:rsidR="002F2454" w:rsidRDefault="002F2454">
                            <w:pPr>
                              <w:pStyle w:val="SidebarText"/>
                              <w:tabs>
                                <w:tab w:val="left" w:pos="709"/>
                                <w:tab w:val="left" w:pos="1418"/>
                                <w:tab w:val="left" w:pos="2127"/>
                                <w:tab w:val="left" w:pos="2836"/>
                              </w:tabs>
                              <w:rPr>
                                <w:color w:val="191919"/>
                                <w:sz w:val="20"/>
                                <w:szCs w:val="20"/>
                              </w:rPr>
                            </w:pPr>
                          </w:p>
                          <w:p w14:paraId="718C4D0F" w14:textId="77777777" w:rsidR="002F2454" w:rsidRDefault="00C02660">
                            <w:pPr>
                              <w:pStyle w:val="SidebarText"/>
                              <w:tabs>
                                <w:tab w:val="left" w:pos="709"/>
                                <w:tab w:val="left" w:pos="1418"/>
                                <w:tab w:val="left" w:pos="2127"/>
                                <w:tab w:val="left" w:pos="2836"/>
                              </w:tabs>
                              <w:spacing w:after="400"/>
                              <w:rPr>
                                <w:sz w:val="36"/>
                                <w:szCs w:val="36"/>
                              </w:rPr>
                            </w:pPr>
                            <w:r>
                              <w:rPr>
                                <w:sz w:val="36"/>
                                <w:szCs w:val="36"/>
                              </w:rPr>
                              <w:t>Key points</w:t>
                            </w:r>
                          </w:p>
                          <w:p w14:paraId="2E753714" w14:textId="77777777" w:rsidR="002F2454" w:rsidRDefault="00C02660">
                            <w:pPr>
                              <w:pStyle w:val="SidebarText"/>
                              <w:tabs>
                                <w:tab w:val="left" w:pos="709"/>
                                <w:tab w:val="left" w:pos="1418"/>
                                <w:tab w:val="left" w:pos="2127"/>
                                <w:tab w:val="left" w:pos="2836"/>
                              </w:tabs>
                              <w:spacing w:after="360"/>
                              <w:rPr>
                                <w:rStyle w:val="White"/>
                                <w:sz w:val="24"/>
                                <w:szCs w:val="24"/>
                              </w:rPr>
                            </w:pPr>
                            <w:r>
                              <w:rPr>
                                <w:rStyle w:val="White"/>
                                <w:sz w:val="24"/>
                                <w:szCs w:val="24"/>
                              </w:rPr>
                              <w:t xml:space="preserve">Parent-Teacher conferences are an important opportunity for </w:t>
                            </w:r>
                            <w:proofErr w:type="gramStart"/>
                            <w:r>
                              <w:rPr>
                                <w:rStyle w:val="White"/>
                                <w:sz w:val="24"/>
                                <w:szCs w:val="24"/>
                              </w:rPr>
                              <w:t>two way</w:t>
                            </w:r>
                            <w:proofErr w:type="gramEnd"/>
                            <w:r>
                              <w:rPr>
                                <w:rStyle w:val="White"/>
                                <w:sz w:val="24"/>
                                <w:szCs w:val="24"/>
                              </w:rPr>
                              <w:t xml:space="preserve"> communication</w:t>
                            </w:r>
                          </w:p>
                          <w:p w14:paraId="61CED334" w14:textId="77777777" w:rsidR="002F2454" w:rsidRDefault="00C02660">
                            <w:pPr>
                              <w:pStyle w:val="SidebarText"/>
                              <w:tabs>
                                <w:tab w:val="left" w:pos="709"/>
                                <w:tab w:val="left" w:pos="1418"/>
                                <w:tab w:val="left" w:pos="2127"/>
                                <w:tab w:val="left" w:pos="2836"/>
                              </w:tabs>
                              <w:spacing w:after="360"/>
                              <w:rPr>
                                <w:rStyle w:val="White"/>
                                <w:sz w:val="24"/>
                                <w:szCs w:val="24"/>
                              </w:rPr>
                            </w:pPr>
                            <w:r>
                              <w:rPr>
                                <w:rStyle w:val="White"/>
                                <w:sz w:val="24"/>
                                <w:szCs w:val="24"/>
                              </w:rPr>
                              <w:t>Conferences are NOT just about the students’ results</w:t>
                            </w:r>
                          </w:p>
                          <w:p w14:paraId="56896308" w14:textId="77777777" w:rsidR="002F2454" w:rsidRDefault="00C02660">
                            <w:pPr>
                              <w:pStyle w:val="SidebarText"/>
                              <w:tabs>
                                <w:tab w:val="left" w:pos="709"/>
                                <w:tab w:val="left" w:pos="1418"/>
                                <w:tab w:val="left" w:pos="2127"/>
                                <w:tab w:val="left" w:pos="2836"/>
                              </w:tabs>
                              <w:spacing w:after="560"/>
                              <w:rPr>
                                <w:sz w:val="24"/>
                                <w:szCs w:val="24"/>
                              </w:rPr>
                            </w:pPr>
                            <w:r>
                              <w:rPr>
                                <w:rStyle w:val="White"/>
                                <w:sz w:val="24"/>
                                <w:szCs w:val="24"/>
                              </w:rPr>
                              <w:t>Create a</w:t>
                            </w:r>
                            <w:r>
                              <w:rPr>
                                <w:rStyle w:val="White"/>
                                <w:sz w:val="24"/>
                                <w:szCs w:val="24"/>
                              </w:rPr>
                              <w:t xml:space="preserve"> physical environment that supports a partnership rather than an adversarial approach</w:t>
                            </w:r>
                          </w:p>
                          <w:p w14:paraId="6FA90E62" w14:textId="77777777" w:rsidR="002F2454" w:rsidRDefault="00C02660">
                            <w:pPr>
                              <w:pStyle w:val="SidebarText"/>
                              <w:tabs>
                                <w:tab w:val="left" w:pos="709"/>
                                <w:tab w:val="left" w:pos="1418"/>
                                <w:tab w:val="left" w:pos="2127"/>
                                <w:tab w:val="left" w:pos="2836"/>
                              </w:tabs>
                              <w:spacing w:line="192" w:lineRule="auto"/>
                              <w:rPr>
                                <w:rStyle w:val="White"/>
                                <w:rFonts w:ascii="American Typewriter" w:eastAsia="American Typewriter" w:hAnsi="American Typewriter" w:cs="American Typewriter"/>
                                <w:b/>
                                <w:bCs/>
                                <w:i/>
                                <w:iCs/>
                                <w:sz w:val="28"/>
                                <w:szCs w:val="28"/>
                              </w:rPr>
                            </w:pPr>
                            <w:r>
                              <w:rPr>
                                <w:rStyle w:val="White"/>
                                <w:rFonts w:ascii="American Typewriter"/>
                                <w:b/>
                                <w:bCs/>
                                <w:i/>
                                <w:iCs/>
                                <w:sz w:val="28"/>
                                <w:szCs w:val="28"/>
                              </w:rPr>
                              <w:t>Coming together is a beginning; keeping together is progress; working together is success.</w:t>
                            </w:r>
                          </w:p>
                          <w:p w14:paraId="4399B5B2" w14:textId="77777777" w:rsidR="002F2454" w:rsidRDefault="002F2454">
                            <w:pPr>
                              <w:pStyle w:val="SidebarText"/>
                              <w:tabs>
                                <w:tab w:val="left" w:pos="709"/>
                                <w:tab w:val="left" w:pos="1418"/>
                                <w:tab w:val="left" w:pos="2127"/>
                                <w:tab w:val="left" w:pos="2836"/>
                              </w:tabs>
                              <w:rPr>
                                <w:rStyle w:val="White"/>
                                <w:sz w:val="20"/>
                                <w:szCs w:val="20"/>
                              </w:rPr>
                            </w:pPr>
                          </w:p>
                          <w:p w14:paraId="7ADC3D4F" w14:textId="77777777" w:rsidR="002F2454" w:rsidRDefault="00C02660">
                            <w:pPr>
                              <w:pStyle w:val="SidebarText"/>
                              <w:tabs>
                                <w:tab w:val="left" w:pos="709"/>
                                <w:tab w:val="left" w:pos="1418"/>
                                <w:tab w:val="left" w:pos="2127"/>
                                <w:tab w:val="left" w:pos="2836"/>
                              </w:tabs>
                              <w:jc w:val="right"/>
                            </w:pPr>
                            <w:r>
                              <w:rPr>
                                <w:rStyle w:val="White"/>
                                <w:sz w:val="20"/>
                                <w:szCs w:val="20"/>
                              </w:rPr>
                              <w:t>Henry Ford</w:t>
                            </w:r>
                          </w:p>
                        </w:txbxContent>
                      </wps:txbx>
                      <wps:bodyPr wrap="square" lIns="152400" tIns="152400" rIns="152400" bIns="152400" numCol="1" anchor="t">
                        <a:noAutofit/>
                      </wps:bodyPr>
                    </wps:wsp>
                  </a:graphicData>
                </a:graphic>
              </wp:anchor>
            </w:drawing>
          </mc:Choice>
          <mc:Fallback>
            <w:pict>
              <v:rect id="_x0000_s1029" style="position:absolute;margin-left:14.1pt;margin-top:139pt;width:148pt;height:56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" fillcolor="#5c9ad7" stroked="f" strokeweight="1pt">
                <v:stroke miterlimit="4"/>
                <v:textbox inset="12pt,12pt,12pt,12pt">
                  <w:txbxContent>
                    <w:p w14:paraId="1FAF0BED" w14:textId="77777777" w:rsidR="002F2454" w:rsidRDefault="00C02660">
                      <w:pPr>
                        <w:pStyle w:val="Heading"/>
                        <w:tabs>
                          <w:tab w:val="left" w:pos="709"/>
                          <w:tab w:val="left" w:pos="1418"/>
                          <w:tab w:val="left" w:pos="2127"/>
                          <w:tab w:val="left" w:pos="2836"/>
                        </w:tabs>
                        <w:spacing w:line="216" w:lineRule="auto"/>
                        <w:rPr>
                          <w:rStyle w:val="White"/>
                          <w:sz w:val="28"/>
                          <w:szCs w:val="28"/>
                        </w:rPr>
                      </w:pPr>
                      <w:r>
                        <w:rPr>
                          <w:rStyle w:val="White"/>
                          <w:sz w:val="28"/>
                          <w:szCs w:val="28"/>
                        </w:rPr>
                        <w:t xml:space="preserve">Working in </w:t>
                      </w:r>
                      <w:r>
                        <w:rPr>
                          <w:rStyle w:val="White"/>
                          <w:sz w:val="28"/>
                          <w:szCs w:val="28"/>
                        </w:rPr>
                        <w:t>schools can be stressful!</w:t>
                      </w:r>
                    </w:p>
                    <w:p w14:paraId="196939B9" w14:textId="77777777" w:rsidR="002F2454" w:rsidRDefault="002F2454">
                      <w:pPr>
                        <w:pStyle w:val="SidebarText"/>
                        <w:tabs>
                          <w:tab w:val="left" w:pos="709"/>
                          <w:tab w:val="left" w:pos="1418"/>
                          <w:tab w:val="left" w:pos="2127"/>
                          <w:tab w:val="left" w:pos="2836"/>
                        </w:tabs>
                        <w:rPr>
                          <w:rStyle w:val="White"/>
                          <w:sz w:val="20"/>
                          <w:szCs w:val="20"/>
                        </w:rPr>
                      </w:pPr>
                    </w:p>
                    <w:p w14:paraId="74D831A4" w14:textId="77777777" w:rsidR="002F2454" w:rsidRDefault="00C02660">
                      <w:pPr>
                        <w:pStyle w:val="SidebarText"/>
                        <w:tabs>
                          <w:tab w:val="left" w:pos="709"/>
                          <w:tab w:val="left" w:pos="1418"/>
                          <w:tab w:val="left" w:pos="2127"/>
                          <w:tab w:val="left" w:pos="2836"/>
                        </w:tabs>
                        <w:rPr>
                          <w:color w:val="191919"/>
                          <w:sz w:val="20"/>
                          <w:szCs w:val="20"/>
                        </w:rPr>
                      </w:pPr>
                      <w:r>
                        <w:rPr>
                          <w:color w:val="191919"/>
                          <w:sz w:val="20"/>
                          <w:szCs w:val="20"/>
                        </w:rPr>
                        <w:t>These articles are intended to help the great people who work in schools.</w:t>
                      </w:r>
                    </w:p>
                    <w:p w14:paraId="24F54CB4" w14:textId="77777777" w:rsidR="002F2454" w:rsidRDefault="002F2454">
                      <w:pPr>
                        <w:pStyle w:val="SidebarText"/>
                        <w:tabs>
                          <w:tab w:val="left" w:pos="709"/>
                          <w:tab w:val="left" w:pos="1418"/>
                          <w:tab w:val="left" w:pos="2127"/>
                          <w:tab w:val="left" w:pos="2836"/>
                        </w:tabs>
                        <w:rPr>
                          <w:color w:val="191919"/>
                          <w:sz w:val="20"/>
                          <w:szCs w:val="20"/>
                        </w:rPr>
                      </w:pPr>
                    </w:p>
                    <w:p w14:paraId="718C4D0F" w14:textId="77777777" w:rsidR="002F2454" w:rsidRDefault="00C02660">
                      <w:pPr>
                        <w:pStyle w:val="SidebarText"/>
                        <w:tabs>
                          <w:tab w:val="left" w:pos="709"/>
                          <w:tab w:val="left" w:pos="1418"/>
                          <w:tab w:val="left" w:pos="2127"/>
                          <w:tab w:val="left" w:pos="2836"/>
                        </w:tabs>
                        <w:spacing w:after="400"/>
                        <w:rPr>
                          <w:sz w:val="36"/>
                          <w:szCs w:val="36"/>
                        </w:rPr>
                      </w:pPr>
                      <w:r>
                        <w:rPr>
                          <w:sz w:val="36"/>
                          <w:szCs w:val="36"/>
                        </w:rPr>
                        <w:t>Key points</w:t>
                      </w:r>
                    </w:p>
                    <w:p w14:paraId="2E753714" w14:textId="77777777" w:rsidR="002F2454" w:rsidRDefault="00C02660">
                      <w:pPr>
                        <w:pStyle w:val="SidebarText"/>
                        <w:tabs>
                          <w:tab w:val="left" w:pos="709"/>
                          <w:tab w:val="left" w:pos="1418"/>
                          <w:tab w:val="left" w:pos="2127"/>
                          <w:tab w:val="left" w:pos="2836"/>
                        </w:tabs>
                        <w:spacing w:after="360"/>
                        <w:rPr>
                          <w:rStyle w:val="White"/>
                          <w:sz w:val="24"/>
                          <w:szCs w:val="24"/>
                        </w:rPr>
                      </w:pPr>
                      <w:r>
                        <w:rPr>
                          <w:rStyle w:val="White"/>
                          <w:sz w:val="24"/>
                          <w:szCs w:val="24"/>
                        </w:rPr>
                        <w:t xml:space="preserve">Parent-Teacher conferences are an important opportunity for </w:t>
                      </w:r>
                      <w:proofErr w:type="gramStart"/>
                      <w:r>
                        <w:rPr>
                          <w:rStyle w:val="White"/>
                          <w:sz w:val="24"/>
                          <w:szCs w:val="24"/>
                        </w:rPr>
                        <w:t>two way</w:t>
                      </w:r>
                      <w:proofErr w:type="gramEnd"/>
                      <w:r>
                        <w:rPr>
                          <w:rStyle w:val="White"/>
                          <w:sz w:val="24"/>
                          <w:szCs w:val="24"/>
                        </w:rPr>
                        <w:t xml:space="preserve"> communication</w:t>
                      </w:r>
                    </w:p>
                    <w:p w14:paraId="61CED334" w14:textId="77777777" w:rsidR="002F2454" w:rsidRDefault="00C02660">
                      <w:pPr>
                        <w:pStyle w:val="SidebarText"/>
                        <w:tabs>
                          <w:tab w:val="left" w:pos="709"/>
                          <w:tab w:val="left" w:pos="1418"/>
                          <w:tab w:val="left" w:pos="2127"/>
                          <w:tab w:val="left" w:pos="2836"/>
                        </w:tabs>
                        <w:spacing w:after="360"/>
                        <w:rPr>
                          <w:rStyle w:val="White"/>
                          <w:sz w:val="24"/>
                          <w:szCs w:val="24"/>
                        </w:rPr>
                      </w:pPr>
                      <w:r>
                        <w:rPr>
                          <w:rStyle w:val="White"/>
                          <w:sz w:val="24"/>
                          <w:szCs w:val="24"/>
                        </w:rPr>
                        <w:t>Conferences are NOT just about the students’ results</w:t>
                      </w:r>
                    </w:p>
                    <w:p w14:paraId="56896308" w14:textId="77777777" w:rsidR="002F2454" w:rsidRDefault="00C02660">
                      <w:pPr>
                        <w:pStyle w:val="SidebarText"/>
                        <w:tabs>
                          <w:tab w:val="left" w:pos="709"/>
                          <w:tab w:val="left" w:pos="1418"/>
                          <w:tab w:val="left" w:pos="2127"/>
                          <w:tab w:val="left" w:pos="2836"/>
                        </w:tabs>
                        <w:spacing w:after="560"/>
                        <w:rPr>
                          <w:sz w:val="24"/>
                          <w:szCs w:val="24"/>
                        </w:rPr>
                      </w:pPr>
                      <w:r>
                        <w:rPr>
                          <w:rStyle w:val="White"/>
                          <w:sz w:val="24"/>
                          <w:szCs w:val="24"/>
                        </w:rPr>
                        <w:t>Create a</w:t>
                      </w:r>
                      <w:r>
                        <w:rPr>
                          <w:rStyle w:val="White"/>
                          <w:sz w:val="24"/>
                          <w:szCs w:val="24"/>
                        </w:rPr>
                        <w:t xml:space="preserve"> physical environment that supports a partnership rather than an adversarial approach</w:t>
                      </w:r>
                    </w:p>
                    <w:p w14:paraId="6FA90E62" w14:textId="77777777" w:rsidR="002F2454" w:rsidRDefault="00C02660">
                      <w:pPr>
                        <w:pStyle w:val="SidebarText"/>
                        <w:tabs>
                          <w:tab w:val="left" w:pos="709"/>
                          <w:tab w:val="left" w:pos="1418"/>
                          <w:tab w:val="left" w:pos="2127"/>
                          <w:tab w:val="left" w:pos="2836"/>
                        </w:tabs>
                        <w:spacing w:line="192" w:lineRule="auto"/>
                        <w:rPr>
                          <w:rStyle w:val="White"/>
                          <w:rFonts w:ascii="American Typewriter" w:eastAsia="American Typewriter" w:hAnsi="American Typewriter" w:cs="American Typewriter"/>
                          <w:b/>
                          <w:bCs/>
                          <w:i/>
                          <w:iCs/>
                          <w:sz w:val="28"/>
                          <w:szCs w:val="28"/>
                        </w:rPr>
                      </w:pPr>
                      <w:r>
                        <w:rPr>
                          <w:rStyle w:val="White"/>
                          <w:rFonts w:ascii="American Typewriter"/>
                          <w:b/>
                          <w:bCs/>
                          <w:i/>
                          <w:iCs/>
                          <w:sz w:val="28"/>
                          <w:szCs w:val="28"/>
                        </w:rPr>
                        <w:t>Coming together is a beginning; keeping together is progress; working together is success.</w:t>
                      </w:r>
                    </w:p>
                    <w:p w14:paraId="4399B5B2" w14:textId="77777777" w:rsidR="002F2454" w:rsidRDefault="002F2454">
                      <w:pPr>
                        <w:pStyle w:val="SidebarText"/>
                        <w:tabs>
                          <w:tab w:val="left" w:pos="709"/>
                          <w:tab w:val="left" w:pos="1418"/>
                          <w:tab w:val="left" w:pos="2127"/>
                          <w:tab w:val="left" w:pos="2836"/>
                        </w:tabs>
                        <w:rPr>
                          <w:rStyle w:val="White"/>
                          <w:sz w:val="20"/>
                          <w:szCs w:val="20"/>
                        </w:rPr>
                      </w:pPr>
                    </w:p>
                    <w:p w14:paraId="7ADC3D4F" w14:textId="77777777" w:rsidR="002F2454" w:rsidRDefault="00C02660">
                      <w:pPr>
                        <w:pStyle w:val="SidebarText"/>
                        <w:tabs>
                          <w:tab w:val="left" w:pos="709"/>
                          <w:tab w:val="left" w:pos="1418"/>
                          <w:tab w:val="left" w:pos="2127"/>
                          <w:tab w:val="left" w:pos="2836"/>
                        </w:tabs>
                        <w:jc w:val="right"/>
                      </w:pPr>
                      <w:r>
                        <w:rPr>
                          <w:rStyle w:val="White"/>
                          <w:sz w:val="20"/>
                          <w:szCs w:val="20"/>
                        </w:rPr>
                        <w:t>Henry Ford</w:t>
                      </w:r>
                    </w:p>
                  </w:txbxContent>
                </v:textbox>
                <w10:wrap anchorx="page" anchory="page"/>
              </v:rect>
            </w:pict>
          </mc:Fallback>
        </mc:AlternateContent>
      </w:r>
      <w:r w:rsidR="00C02660">
        <w:rPr>
          <w:noProof/>
        </w:rPr>
        <mc:AlternateContent>
          <mc:Choice Requires="wps">
            <w:drawing>
              <wp:anchor distT="152400" distB="152400" distL="152400" distR="152400" simplePos="0" relativeHeight="251661312" behindDoc="0" locked="0" layoutInCell="1" allowOverlap="1" wp14:anchorId="293230C9" wp14:editId="05865010">
                <wp:simplePos x="0" y="0"/>
                <wp:positionH relativeFrom="page">
                  <wp:posOffset>183250</wp:posOffset>
                </wp:positionH>
                <wp:positionV relativeFrom="page">
                  <wp:posOffset>8884728</wp:posOffset>
                </wp:positionV>
                <wp:extent cx="6647895" cy="1135572"/>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47895" cy="1135572"/>
                        </a:xfrm>
                        <a:prstGeom prst="rect">
                          <a:avLst/>
                        </a:prstGeom>
                        <a:solidFill>
                          <a:srgbClr val="FF7C00"/>
                        </a:solidFill>
                        <a:ln w="12700" cap="flat">
                          <a:noFill/>
                          <a:miter lim="400000"/>
                        </a:ln>
                        <a:effectLst/>
                        <a:extLst>
                          <a:ext uri="{C572A759-6A51-4108-AA02-DFA0A04FC94B}">
                            <ma14:wrappingTextBoxFlag xmlns:ma14="http://schemas.microsoft.com/office/mac/drawingml/2011/main" val="1"/>
                          </a:ext>
                        </a:extLst>
                      </wps:spPr>
                      <wps:txbx>
                        <w:txbxContent>
                          <w:p w14:paraId="3669AD2E" w14:textId="77777777" w:rsidR="002F2454" w:rsidRDefault="00C02660">
                            <w:pPr>
                              <w:pStyle w:val="Sidebar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 w:line="240" w:lineRule="auto"/>
                              <w:rPr>
                                <w:color w:val="191919"/>
                                <w:sz w:val="24"/>
                                <w:szCs w:val="24"/>
                              </w:rPr>
                            </w:pPr>
                            <w:r>
                              <w:rPr>
                                <w:color w:val="191919"/>
                                <w:sz w:val="26"/>
                                <w:szCs w:val="26"/>
                                <w:lang w:val="pt-PT"/>
                              </w:rPr>
                              <w:t>Steve Francis</w:t>
                            </w:r>
                            <w:r>
                              <w:rPr>
                                <w:color w:val="191919"/>
                                <w:sz w:val="22"/>
                                <w:szCs w:val="22"/>
                              </w:rPr>
                              <w:t xml:space="preserve"> </w:t>
                            </w:r>
                            <w:proofErr w:type="spellStart"/>
                            <w:r>
                              <w:rPr>
                                <w:color w:val="191919"/>
                                <w:sz w:val="18"/>
                                <w:szCs w:val="18"/>
                              </w:rPr>
                              <w:t>MScM</w:t>
                            </w:r>
                            <w:proofErr w:type="spellEnd"/>
                            <w:r>
                              <w:rPr>
                                <w:color w:val="191919"/>
                                <w:sz w:val="18"/>
                                <w:szCs w:val="18"/>
                              </w:rPr>
                              <w:t xml:space="preserve">, </w:t>
                            </w:r>
                            <w:proofErr w:type="spellStart"/>
                            <w:r>
                              <w:rPr>
                                <w:color w:val="191919"/>
                                <w:sz w:val="18"/>
                                <w:szCs w:val="18"/>
                              </w:rPr>
                              <w:t>BEd</w:t>
                            </w:r>
                            <w:proofErr w:type="spellEnd"/>
                            <w:r>
                              <w:rPr>
                                <w:color w:val="191919"/>
                                <w:sz w:val="18"/>
                                <w:szCs w:val="18"/>
                              </w:rPr>
                              <w:t xml:space="preserve">, </w:t>
                            </w:r>
                            <w:proofErr w:type="spellStart"/>
                            <w:r>
                              <w:rPr>
                                <w:color w:val="191919"/>
                                <w:sz w:val="18"/>
                                <w:szCs w:val="18"/>
                              </w:rPr>
                              <w:t>DipT</w:t>
                            </w:r>
                            <w:proofErr w:type="spellEnd"/>
                            <w:r>
                              <w:rPr>
                                <w:color w:val="191919"/>
                                <w:sz w:val="18"/>
                                <w:szCs w:val="18"/>
                              </w:rPr>
                              <w:tab/>
                            </w:r>
                            <w:r>
                              <w:rPr>
                                <w:color w:val="191919"/>
                                <w:sz w:val="18"/>
                                <w:szCs w:val="18"/>
                              </w:rPr>
                              <w:tab/>
                            </w:r>
                            <w:r>
                              <w:rPr>
                                <w:color w:val="191919"/>
                                <w:sz w:val="18"/>
                                <w:szCs w:val="18"/>
                              </w:rPr>
                              <w:tab/>
                            </w:r>
                            <w:r>
                              <w:rPr>
                                <w:color w:val="191919"/>
                                <w:sz w:val="18"/>
                                <w:szCs w:val="18"/>
                              </w:rPr>
                              <w:tab/>
                            </w:r>
                            <w:r>
                              <w:rPr>
                                <w:color w:val="191919"/>
                                <w:sz w:val="24"/>
                                <w:szCs w:val="24"/>
                              </w:rPr>
                              <w:t>www.stevefrancis.NET.au</w:t>
                            </w:r>
                          </w:p>
                          <w:p w14:paraId="0F258D5D" w14:textId="77777777" w:rsidR="002F2454" w:rsidRDefault="00C02660">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ind w:right="720"/>
                            </w:pPr>
                            <w:r>
                              <w:rPr>
                                <w:color w:val="222222"/>
                                <w:sz w:val="20"/>
                                <w:szCs w:val="20"/>
                              </w:rPr>
                              <w:t>Steve Francis is an expert in the complexities of leading effective schools. He is the first choice of Principals around Australia. Whether they want to enhance the skills of their leadership team or they want their staff to be genuinely and absolutely eng</w:t>
                            </w:r>
                            <w:r>
                              <w:rPr>
                                <w:color w:val="222222"/>
                                <w:sz w:val="20"/>
                                <w:szCs w:val="20"/>
                              </w:rPr>
                              <w:t xml:space="preserve">aged, </w:t>
                            </w:r>
                            <w:proofErr w:type="spellStart"/>
                            <w:r>
                              <w:rPr>
                                <w:color w:val="222222"/>
                                <w:sz w:val="20"/>
                                <w:szCs w:val="20"/>
                              </w:rPr>
                              <w:t>energised</w:t>
                            </w:r>
                            <w:proofErr w:type="spellEnd"/>
                            <w:r>
                              <w:rPr>
                                <w:color w:val="222222"/>
                                <w:sz w:val="20"/>
                                <w:szCs w:val="20"/>
                              </w:rPr>
                              <w:t xml:space="preserve"> and enthused to REALLY create the difference that sets schools apart, they turn to Steve.</w:t>
                            </w:r>
                          </w:p>
                        </w:txbxContent>
                      </wps:txbx>
                      <wps:bodyPr wrap="square" lIns="152400" tIns="152400" rIns="152400" bIns="152400" numCol="1" anchor="t">
                        <a:noAutofit/>
                      </wps:bodyPr>
                    </wps:wsp>
                  </a:graphicData>
                </a:graphic>
              </wp:anchor>
            </w:drawing>
          </mc:Choice>
          <mc:Fallback>
            <w:pict>
              <v:rect id="_x0000_s1030" style="position:absolute;margin-left:14.45pt;margin-top:699.6pt;width:523.45pt;height:89.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" mv:complextextbox="1" fillcolor="#ff7c00" stroked="f" strokeweight="1pt">
                <v:stroke miterlimit="4"/>
                <v:textbox inset="12pt,12pt,12pt,12pt">
                  <w:txbxContent>
                    <w:p w14:paraId="3669AD2E" w14:textId="77777777" w:rsidR="002F2454" w:rsidRDefault="00C02660">
                      <w:pPr>
                        <w:pStyle w:val="Sidebar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0" w:line="240" w:lineRule="auto"/>
                        <w:rPr>
                          <w:color w:val="191919"/>
                          <w:sz w:val="24"/>
                          <w:szCs w:val="24"/>
                        </w:rPr>
                      </w:pPr>
                      <w:r>
                        <w:rPr>
                          <w:color w:val="191919"/>
                          <w:sz w:val="26"/>
                          <w:szCs w:val="26"/>
                          <w:lang w:val="pt-PT"/>
                        </w:rPr>
                        <w:t>Steve Francis</w:t>
                      </w:r>
                      <w:r>
                        <w:rPr>
                          <w:color w:val="191919"/>
                          <w:sz w:val="22"/>
                          <w:szCs w:val="22"/>
                        </w:rPr>
                        <w:t xml:space="preserve"> </w:t>
                      </w:r>
                      <w:proofErr w:type="spellStart"/>
                      <w:r>
                        <w:rPr>
                          <w:color w:val="191919"/>
                          <w:sz w:val="18"/>
                          <w:szCs w:val="18"/>
                        </w:rPr>
                        <w:t>MScM</w:t>
                      </w:r>
                      <w:proofErr w:type="spellEnd"/>
                      <w:r>
                        <w:rPr>
                          <w:color w:val="191919"/>
                          <w:sz w:val="18"/>
                          <w:szCs w:val="18"/>
                        </w:rPr>
                        <w:t xml:space="preserve">, </w:t>
                      </w:r>
                      <w:proofErr w:type="spellStart"/>
                      <w:r>
                        <w:rPr>
                          <w:color w:val="191919"/>
                          <w:sz w:val="18"/>
                          <w:szCs w:val="18"/>
                        </w:rPr>
                        <w:t>BEd</w:t>
                      </w:r>
                      <w:proofErr w:type="spellEnd"/>
                      <w:r>
                        <w:rPr>
                          <w:color w:val="191919"/>
                          <w:sz w:val="18"/>
                          <w:szCs w:val="18"/>
                        </w:rPr>
                        <w:t xml:space="preserve">, </w:t>
                      </w:r>
                      <w:proofErr w:type="spellStart"/>
                      <w:r>
                        <w:rPr>
                          <w:color w:val="191919"/>
                          <w:sz w:val="18"/>
                          <w:szCs w:val="18"/>
                        </w:rPr>
                        <w:t>DipT</w:t>
                      </w:r>
                      <w:proofErr w:type="spellEnd"/>
                      <w:r>
                        <w:rPr>
                          <w:color w:val="191919"/>
                          <w:sz w:val="18"/>
                          <w:szCs w:val="18"/>
                        </w:rPr>
                        <w:tab/>
                      </w:r>
                      <w:r>
                        <w:rPr>
                          <w:color w:val="191919"/>
                          <w:sz w:val="18"/>
                          <w:szCs w:val="18"/>
                        </w:rPr>
                        <w:tab/>
                      </w:r>
                      <w:r>
                        <w:rPr>
                          <w:color w:val="191919"/>
                          <w:sz w:val="18"/>
                          <w:szCs w:val="18"/>
                        </w:rPr>
                        <w:tab/>
                      </w:r>
                      <w:r>
                        <w:rPr>
                          <w:color w:val="191919"/>
                          <w:sz w:val="18"/>
                          <w:szCs w:val="18"/>
                        </w:rPr>
                        <w:tab/>
                      </w:r>
                      <w:r>
                        <w:rPr>
                          <w:color w:val="191919"/>
                          <w:sz w:val="24"/>
                          <w:szCs w:val="24"/>
                        </w:rPr>
                        <w:t>www.stevefrancis.NET.au</w:t>
                      </w:r>
                    </w:p>
                    <w:p w14:paraId="0F258D5D" w14:textId="77777777" w:rsidR="002F2454" w:rsidRDefault="00C02660">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ind w:right="720"/>
                      </w:pPr>
                      <w:r>
                        <w:rPr>
                          <w:color w:val="222222"/>
                          <w:sz w:val="20"/>
                          <w:szCs w:val="20"/>
                        </w:rPr>
                        <w:t>Steve Francis is an expert in the complexities of leading effective schools. He is the first choice of Principals around Australia. Whether they want to enhance the skills of their leadership team or they want their staff to be genuinely and absolutely eng</w:t>
                      </w:r>
                      <w:r>
                        <w:rPr>
                          <w:color w:val="222222"/>
                          <w:sz w:val="20"/>
                          <w:szCs w:val="20"/>
                        </w:rPr>
                        <w:t xml:space="preserve">aged, </w:t>
                      </w:r>
                      <w:proofErr w:type="spellStart"/>
                      <w:r>
                        <w:rPr>
                          <w:color w:val="222222"/>
                          <w:sz w:val="20"/>
                          <w:szCs w:val="20"/>
                        </w:rPr>
                        <w:t>energised</w:t>
                      </w:r>
                      <w:proofErr w:type="spellEnd"/>
                      <w:r>
                        <w:rPr>
                          <w:color w:val="222222"/>
                          <w:sz w:val="20"/>
                          <w:szCs w:val="20"/>
                        </w:rPr>
                        <w:t xml:space="preserve"> and enthused to REALLY create the difference that sets schools apart, they turn to Steve.</w:t>
                      </w:r>
                    </w:p>
                  </w:txbxContent>
                </v:textbox>
                <w10:wrap anchorx="page" anchory="page"/>
              </v:rect>
            </w:pict>
          </mc:Fallback>
        </mc:AlternateContent>
      </w:r>
      <w:r w:rsidR="00C02660">
        <w:rPr>
          <w:noProof/>
        </w:rPr>
        <mc:AlternateContent>
          <mc:Choice Requires="wpg">
            <w:drawing>
              <wp:anchor distT="0" distB="0" distL="114300" distR="114300" simplePos="1" relativeHeight="251663360" behindDoc="0" locked="0" layoutInCell="1" allowOverlap="1" wp14:anchorId="2C36AA2B" wp14:editId="73A71EF8">
                <wp:simplePos x="177800" y="10007600"/>
                <wp:positionH relativeFrom="page">
                  <wp:posOffset>177800</wp:posOffset>
                </wp:positionH>
                <wp:positionV relativeFrom="page">
                  <wp:posOffset>10007600</wp:posOffset>
                </wp:positionV>
                <wp:extent cx="7251700" cy="381000"/>
                <wp:effectExtent l="0" t="0" r="12700" b="0"/>
                <wp:wrapThrough wrapText="bothSides">
                  <wp:wrapPolygon edited="0">
                    <wp:start x="0" y="0"/>
                    <wp:lineTo x="0" y="20160"/>
                    <wp:lineTo x="21562" y="20160"/>
                    <wp:lineTo x="21562"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7251700" cy="381000"/>
                          <a:chOff x="0" y="0"/>
                          <a:chExt cx="7251700" cy="381000"/>
                        </a:xfrm>
                        <a:extLst>
                          <a:ext uri="{0CCBE362-F206-4b92-989A-16890622DB6E}">
                            <ma14:wrappingTextBoxFlag xmlns:ma14="http://schemas.microsoft.com/office/mac/drawingml/2011/main" val="1"/>
                          </a:ext>
                        </a:extLst>
                      </wpg:grpSpPr>
                      <wps:wsp>
                        <wps:cNvPr id="1073741829" name="officeArt object"/>
                        <wps:cNvSpPr/>
                        <wps:spPr>
                          <a:xfrm>
                            <a:off x="0" y="0"/>
                            <a:ext cx="7251700" cy="381000"/>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0" tIns="0" rIns="0" bIns="0" numCol="1" anchor="t">
                          <a:noAutofit/>
                        </wps:bodyPr>
                      </wps:wsp>
                      <wps:wsp>
                        <wps:cNvPr id="1" name="Text Box 1"/>
                        <wps:cNvSpPr txBox="1"/>
                        <wps:spPr>
                          <a:xfrm>
                            <a:off x="6350" y="6350"/>
                            <a:ext cx="2025650" cy="254000"/>
                          </a:xfrm>
                          <a:prstGeom prst="rect">
                            <a:avLst/>
                          </a:prstGeom>
                          <a:noFill/>
                          <a:ln>
                            <a:noFill/>
                          </a:ln>
                          <a:effectLst/>
                          <a:extLst>
                            <a:ext uri="{C572A759-6A51-4108-AA02-DFA0A04FC94B}">
                              <ma14:wrappingTextBoxFlag xmlns:ma14="http://schemas.microsoft.com/office/mac/drawingml/2011/main"/>
                            </a:ext>
                          </a:extLst>
                        </wps:spPr>
                        <wps:txbx id="6">
                          <w:txbxContent>
                            <w:p w14:paraId="08AC59A2" w14:textId="77777777" w:rsidR="002F2454" w:rsidRDefault="00C0266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pPr>
                              <w:hyperlink r:id="rId7" w:history="1">
                                <w:r>
                                  <w:rPr>
                                    <w:rStyle w:val="Hyperlink0"/>
                                    <w:sz w:val="20"/>
                                    <w:szCs w:val="20"/>
                                    <w:lang w:val="nl-NL"/>
                                  </w:rPr>
                                  <w:t>www.happyschool.com.au</w:t>
                                </w:r>
                              </w:hyperlink>
                              <w:r>
                                <w:rPr>
                                  <w:sz w:val="20"/>
                                  <w:szCs w:val="20"/>
                                </w:rPr>
                                <w:tab/>
                              </w:r>
                              <w:r>
                                <w:rPr>
                                  <w:sz w:val="20"/>
                                  <w:szCs w:val="20"/>
                                </w:rPr>
                                <w:t xml:space="preserve">                </w:t>
                              </w:r>
                              <w:proofErr w:type="spellStart"/>
                              <w:r>
                                <w:rPr>
                                  <w:sz w:val="20"/>
                                  <w:szCs w:val="20"/>
                                </w:rPr>
                                <w:t>HappySchoolStaff</w:t>
                              </w:r>
                              <w:proofErr w:type="spellEnd"/>
                              <w:r>
                                <w:rPr>
                                  <w:sz w:val="20"/>
                                  <w:szCs w:val="20"/>
                                </w:rPr>
                                <w:t xml:space="preserve">   </w:t>
                              </w:r>
                              <w:r>
                                <w:rPr>
                                  <w:sz w:val="20"/>
                                  <w:szCs w:val="20"/>
                                </w:rPr>
                                <w:tab/>
                                <w:t xml:space="preserve">       </w:t>
                              </w:r>
                              <w:hyperlink r:id="rId8" w:history="1">
                                <w:r>
                                  <w:rPr>
                                    <w:rStyle w:val="Hyperlink0"/>
                                    <w:sz w:val="20"/>
                                    <w:szCs w:val="20"/>
                                    <w:lang w:val="nl-NL"/>
                                  </w:rPr>
                                  <w:t>info@happyschool.com.au</w:t>
                                </w:r>
                              </w:hyperlink>
                              <w:r>
                                <w:rPr>
                                  <w:sz w:val="20"/>
                                  <w:szCs w:val="20"/>
                                  <w:lang w:val="fr-FR"/>
                                </w:rPr>
                                <w:t xml:space="preserve">                 Fax 07 3161 3230</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 name="Text Box 2"/>
                        <wps:cNvSpPr txBox="1"/>
                        <wps:spPr>
                          <a:xfrm>
                            <a:off x="2311400" y="6350"/>
                            <a:ext cx="4933950" cy="254000"/>
                          </a:xfrm>
                          <a:prstGeom prst="rect">
                            <a:avLst/>
                          </a:prstGeom>
                          <a:noFill/>
                          <a:ln>
                            <a:noFill/>
                          </a:ln>
                          <a:effectLst/>
                          <a:extLst>
                            <a:ext uri="{C572A759-6A51-4108-AA02-DFA0A04FC94B}">
                              <ma14:wrappingTextBoxFlag xmlns:ma14="http://schemas.microsoft.com/office/mac/drawingml/2011/main"/>
                            </a:ext>
                          </a:extLst>
                        </wps:spPr>
                        <wps:linkedTxbx id="6"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3" o:spid="_x0000_s1031" style="position:absolute;margin-left:14pt;margin-top:788pt;width:571pt;height:30pt;z-index:251663360;mso-position-horizontal-relative:page;mso-position-vertical-relative:page" coordsize="7251700,38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" mv:complextextbox="1">
                <v:rect id="_x0000_s1032" style="position:absolute;width:72517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H2YxwAA&#10;AOMAAAAPAAAAZHJzL2Rvd25yZXYueG1sRE9LawIxEL4X/A9hBG81q5WqW6NIVexJ8AFep5vpZutm&#10;smyiu/77piB4nO89s0VrS3Gj2heOFQz6CQjizOmCcwWn4+Z1AsIHZI2lY1JwJw+Leedlhql2De/p&#10;dgi5iCHsU1RgQqhSKX1myKLvu4o4cj+uthjiWedS19jEcFvKYZK8S4sFxwaDFX0ayi6Hq1UwNY01&#10;8vdUbni13n/vjlt3Xp2V6nXb5QeIQG14ih/uLx3nJ+O38WgwGU7h/6cIgJz/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f2x9mMcAAADjAAAADwAAAAAAAAAAAAAAAACXAgAAZHJz&#10;L2Rvd25yZXYueG1sUEsFBgAAAAAEAAQA9QAAAIsDAAAAAA==&#10;" mv:complextextbox="1" filled="f" stroked="f" strokeweight="1pt">
                  <v:stroke miterlimit="4"/>
                  <v:textbox inset="0,0,0,0"/>
                </v:rect>
                <v:shapetype id="_x0000_t202" coordsize="21600,21600" o:spt="202" path="m0,0l0,21600,21600,21600,21600,0xe">
                  <v:stroke joinstyle="miter"/>
                  <v:path gradientshapeok="t" o:connecttype="rect"/>
                </v:shapetype>
                <v:shape id="Text Box 1" o:spid="_x0000_s1033" type="#_x0000_t202" style="position:absolute;left:6350;top:6350;width:202565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7POvwAA&#10;ANoAAAAPAAAAZHJzL2Rvd25yZXYueG1sRE9Li8IwEL4L+x/CLHiRNa0HcWtjkUVh8ebj4m1oxrbY&#10;TEqTbbv99UYQPA0f33PSbDC16Kh1lWUF8TwCQZxbXXGh4HLef61AOI+ssbZMCv7JQbb5mKSYaNvz&#10;kbqTL0QIYZeggtL7JpHS5SUZdHPbEAfuZluDPsC2kLrFPoSbWi6iaCkNVhwaSmzop6T8fvozCpbD&#10;rpkdvmnRj3nd8XWMY0+xUtPPYbsG4Wnwb/HL/avDfHi+8rxy8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dXs86/AAAA2gAAAA8AAAAAAAAAAAAAAAAAlwIAAGRycy9kb3ducmV2&#10;LnhtbFBLBQYAAAAABAAEAPUAAACDAwAAAAA=&#10;" filled="f" stroked="f">
                  <v:textbox style="mso-next-textbox:#Text Box 2;mso-fit-shape-to-text:t" inset="0,0,0,0">
                    <w:txbxContent>
                      <w:p w14:paraId="08AC59A2" w14:textId="77777777" w:rsidR="002F2454" w:rsidRDefault="00C0266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pPr>
                        <w:hyperlink r:id="rId9" w:history="1">
                          <w:r>
                            <w:rPr>
                              <w:rStyle w:val="Hyperlink0"/>
                              <w:sz w:val="20"/>
                              <w:szCs w:val="20"/>
                              <w:lang w:val="nl-NL"/>
                            </w:rPr>
                            <w:t>www.happyschool.com.au</w:t>
                          </w:r>
                        </w:hyperlink>
                        <w:r>
                          <w:rPr>
                            <w:sz w:val="20"/>
                            <w:szCs w:val="20"/>
                          </w:rPr>
                          <w:tab/>
                        </w:r>
                        <w:r>
                          <w:rPr>
                            <w:sz w:val="20"/>
                            <w:szCs w:val="20"/>
                          </w:rPr>
                          <w:t xml:space="preserve">                </w:t>
                        </w:r>
                        <w:proofErr w:type="spellStart"/>
                        <w:r>
                          <w:rPr>
                            <w:sz w:val="20"/>
                            <w:szCs w:val="20"/>
                          </w:rPr>
                          <w:t>HappySchoolStaff</w:t>
                        </w:r>
                        <w:proofErr w:type="spellEnd"/>
                        <w:r>
                          <w:rPr>
                            <w:sz w:val="20"/>
                            <w:szCs w:val="20"/>
                          </w:rPr>
                          <w:t xml:space="preserve">   </w:t>
                        </w:r>
                        <w:r>
                          <w:rPr>
                            <w:sz w:val="20"/>
                            <w:szCs w:val="20"/>
                          </w:rPr>
                          <w:tab/>
                          <w:t xml:space="preserve">       </w:t>
                        </w:r>
                        <w:hyperlink r:id="rId10" w:history="1">
                          <w:r>
                            <w:rPr>
                              <w:rStyle w:val="Hyperlink0"/>
                              <w:sz w:val="20"/>
                              <w:szCs w:val="20"/>
                              <w:lang w:val="nl-NL"/>
                            </w:rPr>
                            <w:t>info@happyschool.com.au</w:t>
                          </w:r>
                        </w:hyperlink>
                        <w:r>
                          <w:rPr>
                            <w:sz w:val="20"/>
                            <w:szCs w:val="20"/>
                            <w:lang w:val="fr-FR"/>
                          </w:rPr>
                          <w:t xml:space="preserve">                 Fax 07 3161 3230</w:t>
                        </w:r>
                      </w:p>
                    </w:txbxContent>
                  </v:textbox>
                </v:shape>
                <v:shape id="Text Box 2" o:spid="_x0000_s1034" type="#_x0000_t202" style="position:absolute;left:2311400;top:6350;width:493395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25wgAA&#10;ANoAAAAPAAAAZHJzL2Rvd25yZXYueG1sRI9Ba4NAFITvgfyH5RV6CXXVgzTWVUpoofSWNJfcHu6L&#10;Sty34m7V+uu7gUKPw8x8wxTVYnox0eg6ywqSKAZBXFvdcaPg/PX+9AzCeWSNvWVS8EMOqnK7KTDX&#10;duYjTSffiABhl6OC1vshl9LVLRl0kR2Ig3e1o0Ef5NhIPeIc4KaXaRxn0mDHYaHFgQ4t1bfTt1GQ&#10;LW/D7nNP6bzW/cSXNUk8JUo9PiyvLyA8Lf4//Nf+0ApSuF8JN0C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FLbnCAAAA2gAAAA8AAAAAAAAAAAAAAAAAlwIAAGRycy9kb3du&#10;cmV2LnhtbFBLBQYAAAAABAAEAPUAAACGAwAAAAA=&#10;" filled="f" stroked="f">
                  <v:textbox style="mso-fit-shape-to-text:t" inset="0,0,0,0">
                    <w:txbxContent/>
                  </v:textbox>
                </v:shape>
                <w10:wrap type="through" anchorx="page" anchory="page"/>
              </v:group>
            </w:pict>
          </mc:Fallback>
        </mc:AlternateContent>
      </w:r>
      <w:r w:rsidR="00C02660">
        <w:rPr>
          <w:noProof/>
        </w:rPr>
        <w:drawing>
          <wp:anchor distT="0" distB="0" distL="0" distR="0" simplePos="0" relativeHeight="251664384" behindDoc="0" locked="0" layoutInCell="1" allowOverlap="1" wp14:anchorId="6D6174C7" wp14:editId="4366BEE4">
            <wp:simplePos x="0" y="0"/>
            <wp:positionH relativeFrom="page">
              <wp:posOffset>2209800</wp:posOffset>
            </wp:positionH>
            <wp:positionV relativeFrom="page">
              <wp:posOffset>9922808</wp:posOffset>
            </wp:positionV>
            <wp:extent cx="279401" cy="275292"/>
            <wp:effectExtent l="0" t="0" r="0" b="0"/>
            <wp:wrapThrough wrapText="bothSides" distL="0" distR="0">
              <wp:wrapPolygon edited="1">
                <wp:start x="0" y="0"/>
                <wp:lineTo x="0" y="21130"/>
                <wp:lineTo x="21600" y="21130"/>
                <wp:lineTo x="2160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 shot 2011-05-31 at 11.19.49 AM.png"/>
                    <pic:cNvPicPr/>
                  </pic:nvPicPr>
                  <pic:blipFill>
                    <a:blip r:embed="rId11">
                      <a:extLst/>
                    </a:blip>
                    <a:stretch>
                      <a:fillRect/>
                    </a:stretch>
                  </pic:blipFill>
                  <pic:spPr>
                    <a:xfrm>
                      <a:off x="0" y="0"/>
                      <a:ext cx="279401" cy="275292"/>
                    </a:xfrm>
                    <a:prstGeom prst="rect">
                      <a:avLst/>
                    </a:prstGeom>
                    <a:ln w="12700" cap="flat">
                      <a:noFill/>
                      <a:miter lim="400000"/>
                    </a:ln>
                    <a:effectLst/>
                  </pic:spPr>
                </pic:pic>
              </a:graphicData>
            </a:graphic>
          </wp:anchor>
        </w:drawing>
      </w:r>
      <w:r w:rsidR="00C02660">
        <w:rPr>
          <w:noProof/>
        </w:rPr>
        <w:drawing>
          <wp:anchor distT="152400" distB="152400" distL="152400" distR="152400" simplePos="0" relativeHeight="251665408" behindDoc="0" locked="0" layoutInCell="1" allowOverlap="1" wp14:anchorId="351C16A5" wp14:editId="57B60CD7">
            <wp:simplePos x="0" y="0"/>
            <wp:positionH relativeFrom="page">
              <wp:posOffset>183147</wp:posOffset>
            </wp:positionH>
            <wp:positionV relativeFrom="page">
              <wp:posOffset>203200</wp:posOffset>
            </wp:positionV>
            <wp:extent cx="1875590" cy="154940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Happy School small logo.png"/>
                    <pic:cNvPicPr/>
                  </pic:nvPicPr>
                  <pic:blipFill>
                    <a:blip r:embed="rId12">
                      <a:extLst/>
                    </a:blip>
                    <a:stretch>
                      <a:fillRect/>
                    </a:stretch>
                  </pic:blipFill>
                  <pic:spPr>
                    <a:xfrm>
                      <a:off x="0" y="0"/>
                      <a:ext cx="1875590" cy="1549400"/>
                    </a:xfrm>
                    <a:prstGeom prst="rect">
                      <a:avLst/>
                    </a:prstGeom>
                    <a:ln w="12700" cap="flat">
                      <a:noFill/>
                      <a:miter lim="400000"/>
                    </a:ln>
                    <a:effectLst/>
                  </pic:spPr>
                </pic:pic>
              </a:graphicData>
            </a:graphic>
          </wp:anchor>
        </w:drawing>
      </w:r>
      <w:r w:rsidR="00C02660">
        <w:rPr>
          <w:noProof/>
        </w:rPr>
        <w:drawing>
          <wp:anchor distT="152400" distB="152400" distL="152400" distR="152400" simplePos="0" relativeHeight="251667456" behindDoc="0" locked="0" layoutInCell="1" allowOverlap="1" wp14:anchorId="650E15E7" wp14:editId="686B37B3">
            <wp:simplePos x="0" y="0"/>
            <wp:positionH relativeFrom="page">
              <wp:posOffset>6345852</wp:posOffset>
            </wp:positionH>
            <wp:positionV relativeFrom="page">
              <wp:posOffset>8867457</wp:posOffset>
            </wp:positionV>
            <wp:extent cx="769162" cy="1152843"/>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teve Francis headshot.jpg"/>
                    <pic:cNvPicPr/>
                  </pic:nvPicPr>
                  <pic:blipFill>
                    <a:blip r:embed="rId13">
                      <a:extLst/>
                    </a:blip>
                    <a:stretch>
                      <a:fillRect/>
                    </a:stretch>
                  </pic:blipFill>
                  <pic:spPr>
                    <a:xfrm>
                      <a:off x="0" y="0"/>
                      <a:ext cx="769162" cy="1152843"/>
                    </a:xfrm>
                    <a:prstGeom prst="rect">
                      <a:avLst/>
                    </a:prstGeom>
                    <a:ln w="12700" cap="flat">
                      <a:noFill/>
                      <a:miter lim="400000"/>
                    </a:ln>
                    <a:effectLst/>
                  </pic:spPr>
                </pic:pic>
              </a:graphicData>
            </a:graphic>
          </wp:anchor>
        </w:drawing>
      </w:r>
    </w:p>
    <w:sectPr w:rsidR="002F2454">
      <w:headerReference w:type="default" r:id="rId14"/>
      <w:footerReference w:type="default" r:id="rId15"/>
      <w:pgSz w:w="11900" w:h="16840"/>
      <w:pgMar w:top="709" w:right="709" w:bottom="850" w:left="709" w:header="425" w:footer="4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CFC75" w14:textId="77777777" w:rsidR="00C02660" w:rsidRDefault="00C02660">
      <w:pPr>
        <w:spacing w:after="0"/>
      </w:pPr>
      <w:r>
        <w:separator/>
      </w:r>
    </w:p>
  </w:endnote>
  <w:endnote w:type="continuationSeparator" w:id="0">
    <w:p w14:paraId="4E84B8D2" w14:textId="77777777" w:rsidR="00C02660" w:rsidRDefault="00C026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Cambria">
    <w:panose1 w:val="02040503050406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2F8F6" w14:textId="77777777" w:rsidR="002F2454" w:rsidRDefault="002F2454">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8130B" w14:textId="77777777" w:rsidR="00C02660" w:rsidRDefault="00C02660">
      <w:pPr>
        <w:spacing w:after="0"/>
      </w:pPr>
      <w:r>
        <w:separator/>
      </w:r>
    </w:p>
  </w:footnote>
  <w:footnote w:type="continuationSeparator" w:id="0">
    <w:p w14:paraId="68343F3C" w14:textId="77777777" w:rsidR="00C02660" w:rsidRDefault="00C0266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DBED" w14:textId="77777777" w:rsidR="002F2454" w:rsidRDefault="002F2454">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2454"/>
    <w:rsid w:val="002F2454"/>
    <w:rsid w:val="004C4857"/>
    <w:rsid w:val="00C0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A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tabs>
        <w:tab w:val="left" w:pos="360"/>
        <w:tab w:val="right" w:pos="3256"/>
      </w:tabs>
      <w:spacing w:line="360" w:lineRule="auto"/>
    </w:pPr>
    <w:rPr>
      <w:rFonts w:ascii="Futura" w:hAnsi="Arial Unicode MS" w:cs="Arial Unicode MS"/>
      <w:color w:val="000000"/>
      <w:sz w:val="16"/>
      <w:szCs w:val="16"/>
    </w:rPr>
  </w:style>
  <w:style w:type="paragraph" w:customStyle="1" w:styleId="Heading">
    <w:name w:val="Heading"/>
    <w:next w:val="Subheading"/>
    <w:pPr>
      <w:keepNext/>
      <w:spacing w:line="312" w:lineRule="auto"/>
    </w:pPr>
    <w:rPr>
      <w:rFonts w:ascii="Futura" w:hAnsi="Arial Unicode MS" w:cs="Arial Unicode MS"/>
      <w:color w:val="000000"/>
      <w:sz w:val="32"/>
      <w:szCs w:val="32"/>
    </w:rPr>
  </w:style>
  <w:style w:type="paragraph" w:customStyle="1" w:styleId="Subheading">
    <w:name w:val="Subheading"/>
    <w:next w:val="Body"/>
    <w:pPr>
      <w:keepNext/>
      <w:spacing w:before="140" w:after="100"/>
    </w:pPr>
    <w:rPr>
      <w:rFonts w:ascii="Futura" w:hAnsi="Arial Unicode MS" w:cs="Arial Unicode MS"/>
      <w:color w:val="191919"/>
      <w:sz w:val="26"/>
      <w:szCs w:val="26"/>
    </w:rPr>
  </w:style>
  <w:style w:type="paragraph" w:customStyle="1" w:styleId="Body">
    <w:name w:val="Body"/>
    <w:pPr>
      <w:tabs>
        <w:tab w:val="left" w:pos="360"/>
      </w:tabs>
      <w:spacing w:line="264" w:lineRule="auto"/>
      <w:ind w:firstLine="360"/>
    </w:pPr>
    <w:rPr>
      <w:rFonts w:ascii="Futura" w:hAnsi="Arial Unicode MS" w:cs="Arial Unicode MS"/>
      <w:color w:val="000000"/>
      <w:sz w:val="16"/>
      <w:szCs w:val="16"/>
    </w:rPr>
  </w:style>
  <w:style w:type="character" w:customStyle="1" w:styleId="White">
    <w:name w:val="White"/>
    <w:rPr>
      <w:color w:val="FFFFFF"/>
      <w:lang w:val="en-US"/>
    </w:rPr>
  </w:style>
  <w:style w:type="paragraph" w:customStyle="1" w:styleId="SidebarText">
    <w:name w:val="Sidebar Text"/>
    <w:pPr>
      <w:spacing w:line="264" w:lineRule="auto"/>
    </w:pPr>
    <w:rPr>
      <w:rFonts w:ascii="Futura" w:eastAsia="Futura" w:hAnsi="Futura" w:cs="Futura"/>
      <w:color w:val="000000"/>
      <w:sz w:val="16"/>
      <w:szCs w:val="16"/>
    </w:rPr>
  </w:style>
  <w:style w:type="character" w:customStyle="1" w:styleId="Link">
    <w:name w:val="Link"/>
    <w:rPr>
      <w:color w:val="000099"/>
      <w:u w:val="single"/>
    </w:rPr>
  </w:style>
  <w:style w:type="character" w:customStyle="1" w:styleId="Hyperlink0">
    <w:name w:val="Hyperlink.0"/>
    <w:basedOn w:val="Link"/>
    <w:rPr>
      <w:color w:val="011EA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tabs>
        <w:tab w:val="left" w:pos="360"/>
        <w:tab w:val="right" w:pos="3256"/>
      </w:tabs>
      <w:spacing w:line="360" w:lineRule="auto"/>
    </w:pPr>
    <w:rPr>
      <w:rFonts w:ascii="Futura" w:hAnsi="Arial Unicode MS" w:cs="Arial Unicode MS"/>
      <w:color w:val="000000"/>
      <w:sz w:val="16"/>
      <w:szCs w:val="16"/>
    </w:rPr>
  </w:style>
  <w:style w:type="paragraph" w:customStyle="1" w:styleId="Heading">
    <w:name w:val="Heading"/>
    <w:next w:val="Subheading"/>
    <w:pPr>
      <w:keepNext/>
      <w:spacing w:line="312" w:lineRule="auto"/>
    </w:pPr>
    <w:rPr>
      <w:rFonts w:ascii="Futura" w:hAnsi="Arial Unicode MS" w:cs="Arial Unicode MS"/>
      <w:color w:val="000000"/>
      <w:sz w:val="32"/>
      <w:szCs w:val="32"/>
    </w:rPr>
  </w:style>
  <w:style w:type="paragraph" w:customStyle="1" w:styleId="Subheading">
    <w:name w:val="Subheading"/>
    <w:next w:val="Body"/>
    <w:pPr>
      <w:keepNext/>
      <w:spacing w:before="140" w:after="100"/>
    </w:pPr>
    <w:rPr>
      <w:rFonts w:ascii="Futura" w:hAnsi="Arial Unicode MS" w:cs="Arial Unicode MS"/>
      <w:color w:val="191919"/>
      <w:sz w:val="26"/>
      <w:szCs w:val="26"/>
    </w:rPr>
  </w:style>
  <w:style w:type="paragraph" w:customStyle="1" w:styleId="Body">
    <w:name w:val="Body"/>
    <w:pPr>
      <w:tabs>
        <w:tab w:val="left" w:pos="360"/>
      </w:tabs>
      <w:spacing w:line="264" w:lineRule="auto"/>
      <w:ind w:firstLine="360"/>
    </w:pPr>
    <w:rPr>
      <w:rFonts w:ascii="Futura" w:hAnsi="Arial Unicode MS" w:cs="Arial Unicode MS"/>
      <w:color w:val="000000"/>
      <w:sz w:val="16"/>
      <w:szCs w:val="16"/>
    </w:rPr>
  </w:style>
  <w:style w:type="character" w:customStyle="1" w:styleId="White">
    <w:name w:val="White"/>
    <w:rPr>
      <w:color w:val="FFFFFF"/>
      <w:lang w:val="en-US"/>
    </w:rPr>
  </w:style>
  <w:style w:type="paragraph" w:customStyle="1" w:styleId="SidebarText">
    <w:name w:val="Sidebar Text"/>
    <w:pPr>
      <w:spacing w:line="264" w:lineRule="auto"/>
    </w:pPr>
    <w:rPr>
      <w:rFonts w:ascii="Futura" w:eastAsia="Futura" w:hAnsi="Futura" w:cs="Futura"/>
      <w:color w:val="000000"/>
      <w:sz w:val="16"/>
      <w:szCs w:val="16"/>
    </w:rPr>
  </w:style>
  <w:style w:type="character" w:customStyle="1" w:styleId="Link">
    <w:name w:val="Link"/>
    <w:rPr>
      <w:color w:val="000099"/>
      <w:u w:val="single"/>
    </w:rPr>
  </w:style>
  <w:style w:type="character" w:customStyle="1" w:styleId="Hyperlink0">
    <w:name w:val="Hyperlink.0"/>
    <w:basedOn w:val="Link"/>
    <w:rPr>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appyschool.com.au" TargetMode="External"/><Relationship Id="rId8" Type="http://schemas.openxmlformats.org/officeDocument/2006/relationships/hyperlink" Target="mailto:info@happyschool.com.au" TargetMode="External"/><Relationship Id="rId9" Type="http://schemas.openxmlformats.org/officeDocument/2006/relationships/hyperlink" Target="http://www.happyschool.com.au" TargetMode="External"/><Relationship Id="rId10" Type="http://schemas.openxmlformats.org/officeDocument/2006/relationships/hyperlink" Target="mailto:info@happyschool.com.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Futura"/>
        <a:ea typeface="Futura"/>
        <a:cs typeface="Futura"/>
      </a:majorFont>
      <a:minorFont>
        <a:latin typeface="Futura"/>
        <a:ea typeface="Futura"/>
        <a:cs typeface="Futur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50000"/>
          </a:lnSpc>
          <a:spcBef>
            <a:spcPts val="0"/>
          </a:spcBef>
          <a:spcAft>
            <a:spcPts val="0"/>
          </a:spcAft>
          <a:buClrTx/>
          <a:buSzTx/>
          <a:buFontTx/>
          <a:buNone/>
          <a:tabLst>
            <a:tab pos="228600" algn="l"/>
            <a:tab pos="2057400" algn="r"/>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50000"/>
          </a:lnSpc>
          <a:spcBef>
            <a:spcPts val="0"/>
          </a:spcBef>
          <a:spcAft>
            <a:spcPts val="0"/>
          </a:spcAft>
          <a:buClrTx/>
          <a:buSzTx/>
          <a:buFontTx/>
          <a:buNone/>
          <a:tabLst>
            <a:tab pos="228600" algn="l"/>
            <a:tab pos="2057400" algn="r"/>
          </a:tabLst>
          <a:defRPr kumimoji="0" sz="800" b="0" i="0" u="none" strike="noStrike" cap="none" spc="0" normalizeH="0" baseline="0">
            <a:ln>
              <a:noFill/>
            </a:ln>
            <a:solidFill>
              <a:srgbClr val="000000"/>
            </a:solidFill>
            <a:effectLst/>
            <a:uFillTx/>
            <a:latin typeface="+mn-lt"/>
            <a:ea typeface="+mn-ea"/>
            <a:cs typeface="+mn-cs"/>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Gr8 People</cp:lastModifiedBy>
  <cp:revision>2</cp:revision>
  <dcterms:created xsi:type="dcterms:W3CDTF">2014-04-30T23:20:00Z</dcterms:created>
  <dcterms:modified xsi:type="dcterms:W3CDTF">2014-04-30T23:22:00Z</dcterms:modified>
</cp:coreProperties>
</file>